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C121D5" w:rsidR="00FE5DB7" w:rsidP="00A17E6A" w:rsidRDefault="00FE5DB7" w14:paraId="19ADC837" w14:textId="2D00DA19">
      <w:pPr>
        <w:pStyle w:val="MarginText"/>
        <w:spacing w:after="0"/>
        <w:jc w:val="center"/>
        <w:rPr>
          <w:rFonts w:cs="Arial"/>
          <w:b/>
          <w:szCs w:val="24"/>
        </w:rPr>
      </w:pPr>
    </w:p>
    <w:p w:rsidR="00A17E6A" w:rsidP="00A17E6A" w:rsidRDefault="00A17E6A" w14:paraId="70576C15" w14:textId="77777777">
      <w:pPr>
        <w:jc w:val="center"/>
        <w:rPr>
          <w:b/>
        </w:rPr>
      </w:pPr>
    </w:p>
    <w:p w:rsidRPr="00256C5D" w:rsidR="00A17E6A" w:rsidP="00A17E6A" w:rsidRDefault="003C4CCC" w14:paraId="64DA4A4D" w14:textId="0549653E">
      <w:pPr>
        <w:jc w:val="center"/>
        <w:rPr>
          <w:b/>
        </w:rPr>
      </w:pPr>
      <w:r>
        <w:rPr>
          <w:b/>
        </w:rPr>
        <w:t>RM</w:t>
      </w:r>
      <w:r w:rsidRPr="00256C5D" w:rsidR="00A17E6A">
        <w:rPr>
          <w:b/>
        </w:rPr>
        <w:t>SPS PENSION ADMINISTRATION SERVICES AGREEMENT</w:t>
      </w:r>
    </w:p>
    <w:p w:rsidR="00E6590D" w:rsidP="00A17E6A" w:rsidRDefault="00E6590D" w14:paraId="4B3A0C46" w14:textId="77777777">
      <w:pPr>
        <w:pStyle w:val="PartDes"/>
        <w:tabs>
          <w:tab w:val="clear" w:pos="720"/>
        </w:tabs>
        <w:ind w:firstLine="0"/>
        <w:rPr>
          <w:rFonts w:ascii="Arial" w:hAnsi="Arial" w:cs="Arial"/>
          <w:szCs w:val="24"/>
        </w:rPr>
      </w:pPr>
    </w:p>
    <w:p w:rsidRPr="00C121D5" w:rsidR="00FE5DB7" w:rsidP="00A17E6A" w:rsidRDefault="00FE5DB7" w14:paraId="55E26E5C" w14:textId="77777777">
      <w:pPr>
        <w:pStyle w:val="PartDes"/>
        <w:tabs>
          <w:tab w:val="clear" w:pos="720"/>
        </w:tabs>
        <w:ind w:firstLine="0"/>
        <w:rPr>
          <w:rFonts w:ascii="Arial" w:hAnsi="Arial" w:cs="Arial"/>
          <w:szCs w:val="24"/>
        </w:rPr>
      </w:pPr>
    </w:p>
    <w:p w:rsidRPr="00C121D5" w:rsidR="00FE5DB7" w:rsidP="00A17E6A" w:rsidRDefault="003B2FB5" w14:paraId="6AB0B369" w14:textId="77777777">
      <w:pPr>
        <w:pStyle w:val="Heading1"/>
        <w:ind w:firstLine="0"/>
        <w:rPr>
          <w:rFonts w:ascii="Arial" w:hAnsi="Arial" w:cs="Arial"/>
          <w:sz w:val="24"/>
          <w:szCs w:val="24"/>
        </w:rPr>
      </w:pPr>
      <w:r w:rsidRPr="00C121D5">
        <w:rPr>
          <w:rFonts w:ascii="Arial" w:hAnsi="Arial" w:cs="Arial"/>
          <w:sz w:val="24"/>
          <w:szCs w:val="24"/>
        </w:rPr>
        <w:t>SCHEDULE 6.2</w:t>
      </w:r>
    </w:p>
    <w:p w:rsidRPr="00C121D5" w:rsidR="00FE5DB7" w:rsidP="00A17E6A" w:rsidRDefault="00FE5DB7" w14:paraId="17DFA3E1" w14:textId="77777777">
      <w:pPr>
        <w:pStyle w:val="PartDes"/>
        <w:tabs>
          <w:tab w:val="clear" w:pos="720"/>
        </w:tabs>
        <w:ind w:firstLine="0"/>
        <w:rPr>
          <w:rFonts w:ascii="Arial" w:hAnsi="Arial" w:cs="Arial"/>
          <w:szCs w:val="24"/>
        </w:rPr>
      </w:pPr>
    </w:p>
    <w:p w:rsidR="00A17E6A" w:rsidP="00A17E6A" w:rsidRDefault="00A17E6A" w14:paraId="3214D663" w14:textId="0FB2AF73">
      <w:pPr>
        <w:pStyle w:val="SubHeading"/>
        <w:rPr>
          <w:sz w:val="24"/>
          <w:szCs w:val="24"/>
        </w:rPr>
      </w:pPr>
      <w:bookmarkStart w:name="_Toc536428218" w:id="0"/>
      <w:bookmarkStart w:name="_Toc69040" w:id="1"/>
      <w:r w:rsidRPr="00A17E6A">
        <w:rPr>
          <w:sz w:val="24"/>
          <w:szCs w:val="24"/>
        </w:rPr>
        <w:t xml:space="preserve">transition Testing assurance </w:t>
      </w:r>
      <w:r w:rsidR="00BD720A">
        <w:rPr>
          <w:sz w:val="24"/>
          <w:szCs w:val="24"/>
        </w:rPr>
        <w:t xml:space="preserve">PRocedures </w:t>
      </w:r>
      <w:r w:rsidRPr="00A17E6A">
        <w:rPr>
          <w:sz w:val="24"/>
          <w:szCs w:val="24"/>
        </w:rPr>
        <w:t>and project testing Procedures</w:t>
      </w:r>
    </w:p>
    <w:p w:rsidR="00A17E6A" w:rsidP="00A17E6A" w:rsidRDefault="00A17E6A" w14:paraId="75AC06F3" w14:textId="6C3B2897">
      <w:pPr>
        <w:pStyle w:val="Body"/>
        <w:rPr>
          <w:lang w:eastAsia="en-GB"/>
        </w:rPr>
      </w:pPr>
    </w:p>
    <w:bookmarkEnd w:id="0"/>
    <w:bookmarkEnd w:id="1"/>
    <w:p w:rsidR="00847ED1" w:rsidP="00A17E6A" w:rsidRDefault="00847ED1" w14:paraId="3DB36AE9" w14:textId="38AA09C9">
      <w:pPr>
        <w:pStyle w:val="PartDes"/>
        <w:spacing w:before="360"/>
        <w:rPr>
          <w:rFonts w:ascii="Arial" w:hAnsi="Arial" w:cs="Arial"/>
          <w:szCs w:val="24"/>
        </w:rPr>
      </w:pPr>
    </w:p>
    <w:p w:rsidRPr="00847ED1" w:rsidR="00A17E6A" w:rsidP="00847ED1" w:rsidRDefault="00847ED1" w14:paraId="43B2AD2A" w14:textId="1E596937">
      <w:pPr>
        <w:tabs>
          <w:tab w:val="clear" w:pos="0"/>
          <w:tab w:val="clear" w:pos="720"/>
        </w:tabs>
        <w:spacing w:after="0"/>
        <w:ind w:left="0" w:firstLine="0"/>
        <w:jc w:val="left"/>
        <w:outlineLvl w:val="9"/>
        <w:rPr>
          <w:rFonts w:cs="Arial"/>
          <w:b/>
          <w:bCs/>
          <w:szCs w:val="24"/>
        </w:rPr>
      </w:pPr>
      <w:r>
        <w:rPr>
          <w:rFonts w:cs="Arial"/>
          <w:szCs w:val="24"/>
        </w:rPr>
        <w:br w:type="page"/>
      </w:r>
    </w:p>
    <w:p w:rsidRPr="00A17E6A" w:rsidR="00A17E6A" w:rsidP="00A17E6A" w:rsidRDefault="00A17E6A" w14:paraId="3AA64D92" w14:textId="35BCA71F">
      <w:pPr>
        <w:pStyle w:val="Heading2"/>
        <w:ind w:left="720" w:hanging="720"/>
        <w:rPr>
          <w:rFonts w:ascii="Arial" w:hAnsi="Arial" w:cs="Arial"/>
          <w:szCs w:val="24"/>
        </w:rPr>
      </w:pPr>
      <w:r w:rsidRPr="00A17E6A">
        <w:rPr>
          <w:rFonts w:ascii="Arial" w:hAnsi="Arial" w:cs="Arial"/>
          <w:szCs w:val="24"/>
        </w:rPr>
        <w:lastRenderedPageBreak/>
        <w:t>INTRODUCTION</w:t>
      </w:r>
    </w:p>
    <w:p w:rsidRPr="00606BCA" w:rsidR="00606BCA" w:rsidP="007B2B60" w:rsidRDefault="00606BCA" w14:paraId="251B4C10" w14:textId="28DEF5EB">
      <w:pPr>
        <w:pStyle w:val="Heading3"/>
        <w:keepLines w:val="0"/>
        <w:rPr>
          <w:rFonts w:ascii="Arial" w:hAnsi="Arial" w:cs="Arial"/>
        </w:rPr>
      </w:pPr>
      <w:r w:rsidRPr="00606BCA">
        <w:rPr>
          <w:rFonts w:ascii="Arial" w:hAnsi="Arial" w:cs="Arial"/>
        </w:rPr>
        <w:t>This Schedule is comprised of 2 Parts:</w:t>
      </w:r>
    </w:p>
    <w:p w:rsidRPr="00606BCA" w:rsidR="00A17E6A" w:rsidP="00606BCA" w:rsidRDefault="00A17E6A" w14:paraId="21641593" w14:textId="062EC4CB">
      <w:pPr>
        <w:pStyle w:val="Heading4"/>
        <w:rPr>
          <w:rFonts w:ascii="Arial" w:hAnsi="Arial" w:cs="Arial"/>
        </w:rPr>
      </w:pPr>
      <w:r w:rsidRPr="00606BCA">
        <w:rPr>
          <w:rFonts w:ascii="Arial" w:hAnsi="Arial" w:cs="Arial"/>
        </w:rPr>
        <w:t xml:space="preserve">Part 1 (Transition Testing Assurance) </w:t>
      </w:r>
      <w:r w:rsidRPr="00606BCA" w:rsidR="007B2B60">
        <w:rPr>
          <w:rFonts w:ascii="Arial" w:hAnsi="Arial" w:cs="Arial"/>
        </w:rPr>
        <w:t>sets out the procedures to determine whether a Transition Milestone has been Achieved pursuant to Clause 6.7</w:t>
      </w:r>
      <w:r w:rsidR="00BB24F1">
        <w:rPr>
          <w:rFonts w:ascii="Arial" w:hAnsi="Arial" w:cs="Arial"/>
        </w:rPr>
        <w:t xml:space="preserve"> </w:t>
      </w:r>
      <w:r w:rsidRPr="00BB24F1" w:rsidR="00BB24F1">
        <w:rPr>
          <w:rFonts w:ascii="Arial" w:hAnsi="Arial" w:cs="Arial"/>
        </w:rPr>
        <w:t>(</w:t>
      </w:r>
      <w:r w:rsidRPr="00BB24F1" w:rsidR="00BB24F1">
        <w:rPr>
          <w:rFonts w:ascii="Arial" w:hAnsi="Arial" w:cs="Arial"/>
          <w:i/>
          <w:lang w:val="en-US"/>
        </w:rPr>
        <w:t>Transition Testing Assurance and Achievement of Transition Milestones</w:t>
      </w:r>
      <w:r w:rsidRPr="00BB24F1" w:rsidR="00BB24F1">
        <w:rPr>
          <w:rFonts w:ascii="Arial" w:hAnsi="Arial" w:cs="Arial"/>
        </w:rPr>
        <w:t>)</w:t>
      </w:r>
      <w:r w:rsidR="00606BCA">
        <w:rPr>
          <w:rFonts w:ascii="Arial" w:hAnsi="Arial" w:cs="Arial"/>
        </w:rPr>
        <w:t>; and</w:t>
      </w:r>
    </w:p>
    <w:p w:rsidRPr="00606BCA" w:rsidR="00A17E6A" w:rsidP="00606BCA" w:rsidRDefault="00A17E6A" w14:paraId="29AFB84F" w14:textId="06A7755B">
      <w:pPr>
        <w:pStyle w:val="Heading4"/>
        <w:rPr>
          <w:rFonts w:ascii="Arial" w:hAnsi="Arial" w:cs="Arial"/>
        </w:rPr>
      </w:pPr>
      <w:r w:rsidRPr="00606BCA">
        <w:rPr>
          <w:rFonts w:ascii="Arial" w:hAnsi="Arial" w:cs="Arial"/>
        </w:rPr>
        <w:t xml:space="preserve">Part 2 (Project Testing Procedures) </w:t>
      </w:r>
      <w:r w:rsidRPr="00606BCA" w:rsidR="007B2B60">
        <w:rPr>
          <w:rFonts w:ascii="Arial" w:hAnsi="Arial" w:cs="Arial"/>
        </w:rPr>
        <w:t>sets out the procedures to determine whether any other Milestone (other than a Transition Milestone) has been Achieved</w:t>
      </w:r>
      <w:r w:rsidRPr="00606BCA" w:rsidR="007B2B60">
        <w:rPr>
          <w:rFonts w:ascii="Arial" w:hAnsi="Arial" w:cs="Arial" w:eastAsiaTheme="minorHAnsi"/>
        </w:rPr>
        <w:t xml:space="preserve"> </w:t>
      </w:r>
      <w:r w:rsidRPr="00606BCA" w:rsidR="007B2B60">
        <w:rPr>
          <w:rFonts w:ascii="Arial" w:hAnsi="Arial" w:cs="Arial"/>
        </w:rPr>
        <w:t>pursuant to Clause 6.8</w:t>
      </w:r>
      <w:r w:rsidR="00BB24F1">
        <w:rPr>
          <w:rFonts w:ascii="Arial" w:hAnsi="Arial" w:cs="Arial"/>
        </w:rPr>
        <w:t xml:space="preserve"> (</w:t>
      </w:r>
      <w:r w:rsidRPr="00827F94" w:rsidR="00BB24F1">
        <w:rPr>
          <w:rFonts w:ascii="Arial" w:hAnsi="Arial" w:cs="Arial"/>
          <w:i/>
          <w:spacing w:val="-3"/>
          <w:szCs w:val="24"/>
          <w:lang w:val="en-US"/>
        </w:rPr>
        <w:t>Transition Testing Assurance and Achievement of Transition Milestones</w:t>
      </w:r>
      <w:r w:rsidR="00BB24F1">
        <w:rPr>
          <w:rFonts w:ascii="Arial" w:hAnsi="Arial" w:cs="Arial"/>
        </w:rPr>
        <w:t>)</w:t>
      </w:r>
      <w:r w:rsidRPr="00606BCA" w:rsidR="007B2B60">
        <w:rPr>
          <w:rFonts w:ascii="Arial" w:hAnsi="Arial" w:cs="Arial"/>
        </w:rPr>
        <w:t>.</w:t>
      </w:r>
    </w:p>
    <w:p w:rsidR="00A17E6A" w:rsidP="004756D4" w:rsidRDefault="00A17E6A" w14:paraId="3021F613" w14:textId="1A7E9320">
      <w:pPr>
        <w:pStyle w:val="PartDes"/>
        <w:spacing w:before="360"/>
        <w:jc w:val="left"/>
        <w:rPr>
          <w:rFonts w:ascii="Arial" w:hAnsi="Arial" w:cs="Arial"/>
          <w:szCs w:val="24"/>
        </w:rPr>
      </w:pPr>
    </w:p>
    <w:p w:rsidR="00A17E6A" w:rsidP="00A17E6A" w:rsidRDefault="00A17E6A" w14:paraId="1EEF460E" w14:textId="77777777">
      <w:pPr>
        <w:pStyle w:val="PartDes"/>
        <w:spacing w:before="360"/>
        <w:rPr>
          <w:rFonts w:ascii="Arial" w:hAnsi="Arial" w:cs="Arial"/>
          <w:szCs w:val="24"/>
        </w:rPr>
        <w:sectPr w:rsidR="00A17E6A" w:rsidSect="00B2322A">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969" w:right="1440" w:bottom="1797" w:left="1440" w:header="715" w:footer="720" w:gutter="0"/>
          <w:paperSrc w:first="15" w:other="15"/>
          <w:pgNumType w:start="1"/>
          <w:cols w:space="720"/>
          <w:docGrid w:linePitch="299"/>
        </w:sectPr>
      </w:pPr>
    </w:p>
    <w:p w:rsidR="00A17E6A" w:rsidP="00A17E6A" w:rsidRDefault="00A17E6A" w14:paraId="1A96C776" w14:textId="4E2C5849">
      <w:pPr>
        <w:pStyle w:val="PartDes"/>
        <w:spacing w:before="360"/>
        <w:rPr>
          <w:rFonts w:ascii="Arial" w:hAnsi="Arial" w:cs="Arial"/>
          <w:szCs w:val="24"/>
        </w:rPr>
      </w:pPr>
      <w:r>
        <w:rPr>
          <w:rFonts w:ascii="Arial" w:hAnsi="Arial" w:cs="Arial"/>
          <w:szCs w:val="24"/>
        </w:rPr>
        <w:lastRenderedPageBreak/>
        <w:t>Part 1: Transition Testing Assurance</w:t>
      </w:r>
    </w:p>
    <w:p w:rsidR="008702E6" w:rsidP="0042439B" w:rsidRDefault="0042439B" w14:paraId="7C7DE915" w14:textId="1245576D">
      <w:pPr>
        <w:pStyle w:val="Heading2"/>
        <w:tabs>
          <w:tab w:val="clear" w:pos="0"/>
          <w:tab w:val="clear" w:pos="1419"/>
        </w:tabs>
        <w:spacing w:before="240"/>
        <w:ind w:left="709"/>
        <w:rPr>
          <w:rFonts w:ascii="Arial" w:hAnsi="Arial" w:cs="Arial"/>
          <w:szCs w:val="24"/>
        </w:rPr>
      </w:pPr>
      <w:r>
        <w:rPr>
          <w:rFonts w:ascii="Arial" w:hAnsi="Arial" w:cs="Arial"/>
          <w:szCs w:val="24"/>
        </w:rPr>
        <w:t>Definitions for this Part 1</w:t>
      </w:r>
    </w:p>
    <w:tbl>
      <w:tblPr>
        <w:tblW w:w="0" w:type="auto"/>
        <w:tblInd w:w="675" w:type="dxa"/>
        <w:tblLook w:val="0000" w:firstRow="0" w:lastRow="0" w:firstColumn="0" w:lastColumn="0" w:noHBand="0" w:noVBand="0"/>
      </w:tblPr>
      <w:tblGrid>
        <w:gridCol w:w="2657"/>
        <w:gridCol w:w="5367"/>
      </w:tblGrid>
      <w:tr w:rsidRPr="00113C6D" w:rsidR="008702E6" w:rsidTr="001E297B" w14:paraId="09C24B9B" w14:textId="77777777">
        <w:tc>
          <w:tcPr>
            <w:tcW w:w="2657" w:type="dxa"/>
            <w:shd w:val="clear" w:color="auto" w:fill="auto"/>
          </w:tcPr>
          <w:p w:rsidRPr="00113C6D" w:rsidR="008702E6" w:rsidP="00060800" w:rsidRDefault="008702E6" w14:paraId="217994D3" w14:textId="77777777">
            <w:pPr>
              <w:tabs>
                <w:tab w:val="clear" w:pos="0"/>
                <w:tab w:val="clear" w:pos="720"/>
              </w:tabs>
              <w:spacing w:before="120" w:after="120"/>
              <w:ind w:left="0" w:firstLine="0"/>
              <w:outlineLvl w:val="9"/>
              <w:rPr>
                <w:rFonts w:eastAsia="Times New Roman" w:cs="Arial"/>
                <w:b/>
                <w:szCs w:val="24"/>
                <w:lang w:eastAsia="en-GB"/>
              </w:rPr>
            </w:pPr>
            <w:r w:rsidRPr="00113C6D">
              <w:rPr>
                <w:rFonts w:eastAsia="Times New Roman" w:cs="Arial"/>
                <w:b/>
                <w:szCs w:val="24"/>
                <w:lang w:eastAsia="en-GB"/>
              </w:rPr>
              <w:t>“Approve”</w:t>
            </w:r>
          </w:p>
        </w:tc>
        <w:tc>
          <w:tcPr>
            <w:tcW w:w="5367" w:type="dxa"/>
            <w:shd w:val="clear" w:color="auto" w:fill="auto"/>
          </w:tcPr>
          <w:p w:rsidRPr="00113C6D" w:rsidR="008702E6" w:rsidP="00113C6D" w:rsidRDefault="008702E6" w14:paraId="504F3573" w14:textId="2C2B0DEB">
            <w:pPr>
              <w:tabs>
                <w:tab w:val="clear" w:pos="0"/>
                <w:tab w:val="clear" w:pos="720"/>
              </w:tabs>
              <w:spacing w:before="120" w:after="120"/>
              <w:ind w:left="0" w:firstLine="0"/>
              <w:outlineLvl w:val="9"/>
              <w:rPr>
                <w:rFonts w:eastAsia="Times New Roman" w:cs="Arial"/>
                <w:szCs w:val="24"/>
                <w:lang w:eastAsia="en-GB"/>
              </w:rPr>
            </w:pPr>
            <w:r w:rsidRPr="00113C6D">
              <w:rPr>
                <w:rFonts w:eastAsia="Times New Roman" w:cs="Arial"/>
                <w:szCs w:val="24"/>
                <w:lang w:eastAsia="en-GB"/>
              </w:rPr>
              <w:t>the Authority’s prior written approval or consent, as the case may be, that may, at the Authority’s sole and absolute discretion, be withheld or delayed and which shall in no way indicate, or be construed as indicating, the Authority’s acceptance or endorsement of any product, process, plan, goods or Services to which the particular Approval may refer</w:t>
            </w:r>
            <w:r w:rsidR="00113C6D">
              <w:rPr>
                <w:rFonts w:eastAsia="Times New Roman" w:cs="Arial"/>
                <w:szCs w:val="24"/>
                <w:lang w:eastAsia="en-GB"/>
              </w:rPr>
              <w:t>,</w:t>
            </w:r>
            <w:r w:rsidRPr="00113C6D">
              <w:rPr>
                <w:rFonts w:eastAsia="Times New Roman" w:cs="Arial"/>
                <w:szCs w:val="24"/>
                <w:lang w:eastAsia="en-GB"/>
              </w:rPr>
              <w:t xml:space="preserve"> and “</w:t>
            </w:r>
            <w:r w:rsidRPr="00113C6D">
              <w:rPr>
                <w:rFonts w:eastAsia="Times New Roman" w:cs="Arial"/>
                <w:b/>
                <w:szCs w:val="24"/>
                <w:lang w:eastAsia="en-GB"/>
              </w:rPr>
              <w:t>Approval</w:t>
            </w:r>
            <w:r w:rsidRPr="00113C6D">
              <w:rPr>
                <w:rFonts w:eastAsia="Times New Roman" w:cs="Arial"/>
                <w:szCs w:val="24"/>
                <w:lang w:eastAsia="en-GB"/>
              </w:rPr>
              <w:t>” or “</w:t>
            </w:r>
            <w:r w:rsidRPr="00113C6D">
              <w:rPr>
                <w:rFonts w:eastAsia="Times New Roman" w:cs="Arial"/>
                <w:b/>
                <w:szCs w:val="24"/>
                <w:lang w:eastAsia="en-GB"/>
              </w:rPr>
              <w:t>Approved</w:t>
            </w:r>
            <w:r w:rsidRPr="00113C6D">
              <w:rPr>
                <w:rFonts w:eastAsia="Times New Roman" w:cs="Arial"/>
                <w:szCs w:val="24"/>
                <w:lang w:eastAsia="en-GB"/>
              </w:rPr>
              <w:t>” shall be construed accordingly;</w:t>
            </w:r>
          </w:p>
        </w:tc>
      </w:tr>
      <w:tr w:rsidRPr="00113C6D" w:rsidR="00693D07" w:rsidTr="001E297B" w14:paraId="62A0C20B" w14:textId="77777777">
        <w:tc>
          <w:tcPr>
            <w:tcW w:w="2657" w:type="dxa"/>
            <w:shd w:val="clear" w:color="auto" w:fill="auto"/>
          </w:tcPr>
          <w:p w:rsidRPr="00113C6D" w:rsidR="00693D07" w:rsidP="00693D07" w:rsidRDefault="00693D07" w14:paraId="7C821DF8" w14:textId="6746396F">
            <w:pPr>
              <w:tabs>
                <w:tab w:val="clear" w:pos="0"/>
                <w:tab w:val="clear" w:pos="720"/>
              </w:tabs>
              <w:spacing w:before="120" w:after="120"/>
              <w:ind w:left="0" w:firstLine="0"/>
              <w:outlineLvl w:val="9"/>
              <w:rPr>
                <w:rFonts w:eastAsia="Times New Roman" w:cs="Arial"/>
                <w:b/>
                <w:szCs w:val="24"/>
                <w:lang w:eastAsia="en-GB"/>
              </w:rPr>
            </w:pPr>
            <w:r>
              <w:rPr>
                <w:rFonts w:eastAsia="Times New Roman" w:cs="Arial"/>
                <w:b/>
                <w:szCs w:val="24"/>
                <w:lang w:eastAsia="en-GB"/>
              </w:rPr>
              <w:t>“Deliverable Approved Date”</w:t>
            </w:r>
          </w:p>
        </w:tc>
        <w:tc>
          <w:tcPr>
            <w:tcW w:w="5367" w:type="dxa"/>
            <w:shd w:val="clear" w:color="auto" w:fill="auto"/>
          </w:tcPr>
          <w:p w:rsidRPr="00113C6D" w:rsidR="00693D07" w:rsidP="00693D07" w:rsidRDefault="00693D07" w14:paraId="26C4B000" w14:textId="0C16519C">
            <w:pPr>
              <w:tabs>
                <w:tab w:val="clear" w:pos="0"/>
                <w:tab w:val="clear" w:pos="720"/>
              </w:tabs>
              <w:spacing w:before="120" w:after="120"/>
              <w:ind w:left="0" w:firstLine="0"/>
              <w:outlineLvl w:val="9"/>
              <w:rPr>
                <w:rFonts w:eastAsia="Times New Roman" w:cs="Arial"/>
                <w:szCs w:val="24"/>
                <w:lang w:eastAsia="en-GB"/>
              </w:rPr>
            </w:pPr>
            <w:r>
              <w:rPr>
                <w:rFonts w:eastAsia="Times New Roman" w:cs="Arial"/>
                <w:szCs w:val="24"/>
                <w:lang w:eastAsia="en-GB"/>
              </w:rPr>
              <w:t xml:space="preserve">means in respect of any Deliverable, the date set out in </w:t>
            </w:r>
            <w:r w:rsidRPr="00DF6ED7">
              <w:rPr>
                <w:rFonts w:eastAsia="Times New Roman" w:cs="Arial"/>
                <w:szCs w:val="24"/>
                <w:lang w:eastAsia="en-GB"/>
              </w:rPr>
              <w:t>the column headed “Deliverable Approved Date” in</w:t>
            </w:r>
            <w:r>
              <w:rPr>
                <w:rFonts w:eastAsia="Times New Roman" w:cs="Arial"/>
                <w:szCs w:val="24"/>
                <w:lang w:eastAsia="en-GB"/>
              </w:rPr>
              <w:t xml:space="preserve"> the Outline Transition Plan;</w:t>
            </w:r>
          </w:p>
        </w:tc>
      </w:tr>
      <w:tr w:rsidRPr="00113C6D" w:rsidR="008702E6" w:rsidTr="001E297B" w14:paraId="47F22773" w14:textId="77777777">
        <w:tc>
          <w:tcPr>
            <w:tcW w:w="2657" w:type="dxa"/>
            <w:shd w:val="clear" w:color="auto" w:fill="auto"/>
          </w:tcPr>
          <w:p w:rsidRPr="00113C6D" w:rsidR="008702E6" w:rsidP="00060800" w:rsidRDefault="008702E6" w14:paraId="6D40AC30" w14:textId="77777777">
            <w:pPr>
              <w:tabs>
                <w:tab w:val="clear" w:pos="0"/>
                <w:tab w:val="clear" w:pos="720"/>
              </w:tabs>
              <w:spacing w:before="120" w:after="120"/>
              <w:ind w:left="0" w:firstLine="0"/>
              <w:outlineLvl w:val="9"/>
              <w:rPr>
                <w:rFonts w:eastAsia="Times New Roman" w:cs="Arial"/>
                <w:b/>
                <w:szCs w:val="24"/>
                <w:lang w:eastAsia="en-GB"/>
              </w:rPr>
            </w:pPr>
            <w:r w:rsidRPr="00113C6D">
              <w:rPr>
                <w:rFonts w:eastAsia="Times New Roman" w:cs="Arial"/>
                <w:b/>
                <w:szCs w:val="24"/>
                <w:lang w:eastAsia="en-GB"/>
              </w:rPr>
              <w:t>“Documentary Deliverable”</w:t>
            </w:r>
          </w:p>
        </w:tc>
        <w:tc>
          <w:tcPr>
            <w:tcW w:w="5367" w:type="dxa"/>
            <w:shd w:val="clear" w:color="auto" w:fill="auto"/>
          </w:tcPr>
          <w:p w:rsidRPr="00113C6D" w:rsidR="008702E6" w:rsidP="00060800" w:rsidRDefault="008702E6" w14:paraId="651A95D0" w14:textId="6440FDB2">
            <w:pPr>
              <w:tabs>
                <w:tab w:val="clear" w:pos="0"/>
                <w:tab w:val="clear" w:pos="720"/>
              </w:tabs>
              <w:spacing w:before="120" w:after="120"/>
              <w:ind w:left="0" w:firstLine="0"/>
              <w:outlineLvl w:val="9"/>
              <w:rPr>
                <w:rFonts w:eastAsia="Times New Roman" w:cs="Arial"/>
                <w:szCs w:val="24"/>
                <w:lang w:eastAsia="en-GB"/>
              </w:rPr>
            </w:pPr>
            <w:r w:rsidRPr="00113C6D">
              <w:rPr>
                <w:rFonts w:eastAsia="Times New Roman" w:cs="Arial"/>
                <w:szCs w:val="24"/>
                <w:lang w:eastAsia="en-GB"/>
              </w:rPr>
              <w:t>means any Deliverable that takes the form of documentation (whether electronic or paper-based) which sets out any information and/or description in respect of any aspect of the Services</w:t>
            </w:r>
            <w:r w:rsidR="00BE56B9">
              <w:rPr>
                <w:rFonts w:eastAsia="Times New Roman" w:cs="Arial"/>
                <w:szCs w:val="24"/>
                <w:lang w:eastAsia="en-GB"/>
              </w:rPr>
              <w:t xml:space="preserve"> (including related to Testing)</w:t>
            </w:r>
            <w:r w:rsidRPr="00113C6D">
              <w:rPr>
                <w:rFonts w:eastAsia="Times New Roman" w:cs="Arial"/>
                <w:szCs w:val="24"/>
                <w:lang w:eastAsia="en-GB"/>
              </w:rPr>
              <w:t>;</w:t>
            </w:r>
          </w:p>
        </w:tc>
      </w:tr>
      <w:tr w:rsidRPr="00113C6D" w:rsidR="008702E6" w:rsidTr="001E297B" w14:paraId="14F9D674" w14:textId="77777777">
        <w:tc>
          <w:tcPr>
            <w:tcW w:w="2657" w:type="dxa"/>
            <w:shd w:val="clear" w:color="auto" w:fill="auto"/>
          </w:tcPr>
          <w:p w:rsidRPr="00113C6D" w:rsidR="008702E6" w:rsidP="00060800" w:rsidRDefault="008702E6" w14:paraId="2FE04D48" w14:textId="77777777">
            <w:pPr>
              <w:tabs>
                <w:tab w:val="clear" w:pos="0"/>
                <w:tab w:val="clear" w:pos="720"/>
              </w:tabs>
              <w:spacing w:before="120" w:after="120"/>
              <w:ind w:left="0" w:firstLine="0"/>
              <w:outlineLvl w:val="9"/>
              <w:rPr>
                <w:rFonts w:eastAsia="Times New Roman" w:cs="Arial"/>
                <w:b/>
                <w:szCs w:val="24"/>
                <w:lang w:eastAsia="en-GB"/>
              </w:rPr>
            </w:pPr>
            <w:r w:rsidRPr="00113C6D">
              <w:rPr>
                <w:rFonts w:eastAsia="Times New Roman" w:cs="Arial"/>
                <w:b/>
                <w:szCs w:val="24"/>
                <w:lang w:eastAsia="en-GB"/>
              </w:rPr>
              <w:t>“Documentation Matrix”</w:t>
            </w:r>
          </w:p>
        </w:tc>
        <w:tc>
          <w:tcPr>
            <w:tcW w:w="5367" w:type="dxa"/>
            <w:shd w:val="clear" w:color="auto" w:fill="auto"/>
          </w:tcPr>
          <w:p w:rsidRPr="00113C6D" w:rsidR="005232A0" w:rsidP="00060800" w:rsidRDefault="008702E6" w14:paraId="189D192F" w14:textId="610686F3">
            <w:pPr>
              <w:tabs>
                <w:tab w:val="clear" w:pos="0"/>
                <w:tab w:val="clear" w:pos="720"/>
              </w:tabs>
              <w:spacing w:before="120" w:after="120"/>
              <w:ind w:left="0" w:firstLine="0"/>
              <w:outlineLvl w:val="9"/>
              <w:rPr>
                <w:rFonts w:eastAsia="Times New Roman" w:cs="Arial"/>
                <w:szCs w:val="24"/>
                <w:lang w:eastAsia="en-GB"/>
              </w:rPr>
            </w:pPr>
            <w:r w:rsidRPr="00113C6D">
              <w:rPr>
                <w:rFonts w:eastAsia="Times New Roman" w:cs="Arial"/>
                <w:szCs w:val="24"/>
                <w:lang w:eastAsia="en-GB"/>
              </w:rPr>
              <w:t xml:space="preserve">means a table setting out all Documentary Deliverables </w:t>
            </w:r>
            <w:r w:rsidRPr="00113C6D" w:rsidR="005232A0">
              <w:rPr>
                <w:rFonts w:eastAsia="Times New Roman" w:cs="Arial"/>
                <w:szCs w:val="24"/>
                <w:lang w:eastAsia="en-GB"/>
              </w:rPr>
              <w:t xml:space="preserve">and </w:t>
            </w:r>
            <w:r w:rsidRPr="00113C6D">
              <w:rPr>
                <w:rFonts w:eastAsia="Times New Roman" w:cs="Arial"/>
                <w:szCs w:val="24"/>
                <w:lang w:eastAsia="en-GB"/>
              </w:rPr>
              <w:t>which</w:t>
            </w:r>
            <w:r w:rsidRPr="00113C6D" w:rsidR="005232A0">
              <w:rPr>
                <w:rFonts w:eastAsia="Times New Roman" w:cs="Arial"/>
                <w:szCs w:val="24"/>
                <w:lang w:eastAsia="en-GB"/>
              </w:rPr>
              <w:t>:</w:t>
            </w:r>
          </w:p>
          <w:p w:rsidRPr="00113C6D" w:rsidR="005232A0" w:rsidP="00060800" w:rsidRDefault="00060800" w14:paraId="3C285CAC" w14:textId="352C5CEA">
            <w:pPr>
              <w:numPr>
                <w:ilvl w:val="0"/>
                <w:numId w:val="9"/>
              </w:numPr>
              <w:tabs>
                <w:tab w:val="clear" w:pos="0"/>
                <w:tab w:val="clear" w:pos="720"/>
              </w:tabs>
              <w:spacing w:before="120" w:after="120"/>
              <w:ind w:left="524" w:hanging="524"/>
              <w:outlineLvl w:val="9"/>
              <w:rPr>
                <w:rFonts w:eastAsia="Times New Roman" w:cs="Arial"/>
                <w:szCs w:val="24"/>
                <w:lang w:eastAsia="en-GB"/>
              </w:rPr>
            </w:pPr>
            <w:r w:rsidRPr="00113C6D">
              <w:rPr>
                <w:rFonts w:eastAsia="Times New Roman" w:cs="Arial"/>
                <w:szCs w:val="24"/>
                <w:lang w:eastAsia="en-GB"/>
              </w:rPr>
              <w:t xml:space="preserve">identifies </w:t>
            </w:r>
            <w:r w:rsidRPr="00113C6D" w:rsidR="008702E6">
              <w:rPr>
                <w:rFonts w:eastAsia="Times New Roman" w:cs="Arial"/>
                <w:szCs w:val="24"/>
                <w:lang w:eastAsia="en-GB"/>
              </w:rPr>
              <w:t xml:space="preserve">whether </w:t>
            </w:r>
            <w:r w:rsidRPr="00113C6D">
              <w:rPr>
                <w:rFonts w:eastAsia="Times New Roman" w:cs="Arial"/>
                <w:szCs w:val="24"/>
                <w:lang w:eastAsia="en-GB"/>
              </w:rPr>
              <w:t>a Documentary Deliverable has</w:t>
            </w:r>
            <w:r w:rsidRPr="00113C6D" w:rsidR="008702E6">
              <w:rPr>
                <w:rFonts w:eastAsia="Times New Roman" w:cs="Arial"/>
                <w:szCs w:val="24"/>
                <w:lang w:eastAsia="en-GB"/>
              </w:rPr>
              <w:t xml:space="preserve"> </w:t>
            </w:r>
            <w:r w:rsidRPr="00113C6D" w:rsidR="005232A0">
              <w:rPr>
                <w:rFonts w:eastAsia="Times New Roman" w:cs="Arial"/>
                <w:szCs w:val="24"/>
                <w:lang w:eastAsia="en-GB"/>
              </w:rPr>
              <w:t>been Approved by the Authority</w:t>
            </w:r>
            <w:r w:rsidRPr="00113C6D">
              <w:rPr>
                <w:rFonts w:eastAsia="Times New Roman" w:cs="Arial"/>
                <w:szCs w:val="24"/>
                <w:lang w:eastAsia="en-GB"/>
              </w:rPr>
              <w:t>, and if it has been Approved, the date Approval was given</w:t>
            </w:r>
            <w:r w:rsidRPr="00113C6D" w:rsidR="005232A0">
              <w:rPr>
                <w:rFonts w:eastAsia="Times New Roman" w:cs="Arial"/>
                <w:szCs w:val="24"/>
                <w:lang w:eastAsia="en-GB"/>
              </w:rPr>
              <w:t xml:space="preserve">; </w:t>
            </w:r>
            <w:r w:rsidRPr="00113C6D">
              <w:rPr>
                <w:rFonts w:eastAsia="Times New Roman" w:cs="Arial"/>
                <w:szCs w:val="24"/>
                <w:lang w:eastAsia="en-GB"/>
              </w:rPr>
              <w:t>and</w:t>
            </w:r>
          </w:p>
          <w:p w:rsidRPr="00113C6D" w:rsidR="008702E6" w:rsidP="00060800" w:rsidRDefault="00060800" w14:paraId="4B018937" w14:textId="40937D75">
            <w:pPr>
              <w:numPr>
                <w:ilvl w:val="0"/>
                <w:numId w:val="9"/>
              </w:numPr>
              <w:tabs>
                <w:tab w:val="clear" w:pos="0"/>
                <w:tab w:val="clear" w:pos="720"/>
              </w:tabs>
              <w:spacing w:before="120" w:after="120"/>
              <w:ind w:left="524" w:hanging="524"/>
              <w:outlineLvl w:val="9"/>
              <w:rPr>
                <w:rFonts w:eastAsia="Times New Roman" w:cs="Arial"/>
                <w:szCs w:val="24"/>
                <w:lang w:eastAsia="en-GB"/>
              </w:rPr>
            </w:pPr>
            <w:r w:rsidRPr="00113C6D">
              <w:rPr>
                <w:rFonts w:eastAsia="Times New Roman" w:cs="Arial"/>
                <w:szCs w:val="24"/>
                <w:lang w:eastAsia="en-GB"/>
              </w:rPr>
              <w:t>identifies</w:t>
            </w:r>
            <w:r w:rsidRPr="00113C6D" w:rsidR="008702E6">
              <w:rPr>
                <w:rFonts w:eastAsia="Times New Roman" w:cs="Arial"/>
                <w:szCs w:val="24"/>
                <w:lang w:eastAsia="en-GB"/>
              </w:rPr>
              <w:t xml:space="preserve"> the relationship between </w:t>
            </w:r>
            <w:r w:rsidRPr="00113C6D">
              <w:rPr>
                <w:rFonts w:eastAsia="Times New Roman" w:cs="Arial"/>
                <w:szCs w:val="24"/>
                <w:lang w:eastAsia="en-GB"/>
              </w:rPr>
              <w:t>Documentary Deliverables</w:t>
            </w:r>
            <w:r w:rsidRPr="00113C6D" w:rsidR="008702E6">
              <w:rPr>
                <w:rFonts w:eastAsia="Times New Roman" w:cs="Arial"/>
                <w:szCs w:val="24"/>
                <w:lang w:eastAsia="en-GB"/>
              </w:rPr>
              <w:t xml:space="preserve"> showing all the dependencies between </w:t>
            </w:r>
            <w:r w:rsidRPr="00113C6D">
              <w:rPr>
                <w:rFonts w:eastAsia="Times New Roman" w:cs="Arial"/>
                <w:szCs w:val="24"/>
                <w:lang w:eastAsia="en-GB"/>
              </w:rPr>
              <w:t>them</w:t>
            </w:r>
            <w:r w:rsidRPr="00113C6D" w:rsidR="008702E6">
              <w:rPr>
                <w:rFonts w:eastAsia="Times New Roman" w:cs="Arial"/>
                <w:szCs w:val="24"/>
                <w:lang w:eastAsia="en-GB"/>
              </w:rPr>
              <w:t>;</w:t>
            </w:r>
          </w:p>
        </w:tc>
      </w:tr>
      <w:tr w:rsidRPr="00113C6D" w:rsidR="008702E6" w:rsidTr="001E297B" w14:paraId="3451FA78" w14:textId="77777777">
        <w:tc>
          <w:tcPr>
            <w:tcW w:w="2657" w:type="dxa"/>
            <w:shd w:val="clear" w:color="auto" w:fill="auto"/>
          </w:tcPr>
          <w:p w:rsidRPr="00113C6D" w:rsidR="008702E6" w:rsidP="00060800" w:rsidRDefault="008702E6" w14:paraId="4FA4E0F4" w14:textId="77777777">
            <w:pPr>
              <w:tabs>
                <w:tab w:val="clear" w:pos="0"/>
                <w:tab w:val="clear" w:pos="720"/>
              </w:tabs>
              <w:spacing w:before="120" w:after="120"/>
              <w:ind w:left="0" w:firstLine="0"/>
              <w:outlineLvl w:val="9"/>
              <w:rPr>
                <w:rFonts w:eastAsia="Times New Roman" w:cs="Arial"/>
                <w:b/>
                <w:szCs w:val="24"/>
                <w:lang w:eastAsia="en-GB"/>
              </w:rPr>
            </w:pPr>
            <w:r w:rsidRPr="00113C6D">
              <w:rPr>
                <w:rFonts w:eastAsia="Times New Roman" w:cs="Arial"/>
                <w:b/>
                <w:szCs w:val="24"/>
                <w:lang w:eastAsia="en-GB"/>
              </w:rPr>
              <w:t>“First Draft Delivery Date”</w:t>
            </w:r>
          </w:p>
        </w:tc>
        <w:tc>
          <w:tcPr>
            <w:tcW w:w="5367" w:type="dxa"/>
            <w:shd w:val="clear" w:color="auto" w:fill="auto"/>
          </w:tcPr>
          <w:p w:rsidRPr="00113C6D" w:rsidR="008702E6" w:rsidP="00060800" w:rsidRDefault="008702E6" w14:paraId="0356CF0E" w14:textId="77777777">
            <w:pPr>
              <w:tabs>
                <w:tab w:val="clear" w:pos="0"/>
                <w:tab w:val="clear" w:pos="720"/>
              </w:tabs>
              <w:spacing w:before="120" w:after="120"/>
              <w:ind w:left="0" w:firstLine="0"/>
              <w:outlineLvl w:val="9"/>
              <w:rPr>
                <w:rFonts w:eastAsia="Times New Roman" w:cs="Arial"/>
                <w:szCs w:val="24"/>
                <w:lang w:eastAsia="en-GB"/>
              </w:rPr>
            </w:pPr>
            <w:r w:rsidRPr="00113C6D">
              <w:rPr>
                <w:rFonts w:eastAsia="Times New Roman" w:cs="Arial"/>
                <w:szCs w:val="24"/>
                <w:lang w:eastAsia="en-GB"/>
              </w:rPr>
              <w:t>means in respect of each Documentary Deliverable the date by which the Supplier shall submit an initial draft Documentary Deliverable to the Authority as agreed within the Review Plan;</w:t>
            </w:r>
          </w:p>
        </w:tc>
      </w:tr>
      <w:tr w:rsidRPr="00113C6D" w:rsidR="008702E6" w:rsidTr="001E297B" w14:paraId="3BC9D2AD" w14:textId="77777777">
        <w:tc>
          <w:tcPr>
            <w:tcW w:w="2657" w:type="dxa"/>
            <w:shd w:val="clear" w:color="auto" w:fill="auto"/>
          </w:tcPr>
          <w:p w:rsidRPr="00113C6D" w:rsidR="008702E6" w:rsidP="00060800" w:rsidRDefault="008702E6" w14:paraId="4C5FAE2B" w14:textId="77777777">
            <w:pPr>
              <w:tabs>
                <w:tab w:val="clear" w:pos="0"/>
                <w:tab w:val="clear" w:pos="720"/>
              </w:tabs>
              <w:spacing w:before="120" w:after="120"/>
              <w:ind w:left="0" w:firstLine="0"/>
              <w:outlineLvl w:val="9"/>
              <w:rPr>
                <w:rFonts w:eastAsia="Times New Roman" w:cs="Arial"/>
                <w:b/>
                <w:szCs w:val="24"/>
                <w:lang w:eastAsia="en-GB"/>
              </w:rPr>
            </w:pPr>
            <w:r w:rsidRPr="00113C6D">
              <w:rPr>
                <w:rFonts w:eastAsia="Times New Roman" w:cs="Arial"/>
                <w:b/>
                <w:szCs w:val="24"/>
                <w:lang w:eastAsia="en-GB"/>
              </w:rPr>
              <w:t>“Review Plan”</w:t>
            </w:r>
          </w:p>
        </w:tc>
        <w:tc>
          <w:tcPr>
            <w:tcW w:w="5367" w:type="dxa"/>
            <w:shd w:val="clear" w:color="auto" w:fill="auto"/>
          </w:tcPr>
          <w:p w:rsidRPr="00113C6D" w:rsidR="008702E6" w:rsidP="00060800" w:rsidRDefault="008702E6" w14:paraId="0DA987C2" w14:textId="629EBD8C">
            <w:pPr>
              <w:tabs>
                <w:tab w:val="clear" w:pos="0"/>
                <w:tab w:val="clear" w:pos="720"/>
              </w:tabs>
              <w:spacing w:before="120" w:after="120"/>
              <w:ind w:left="0" w:firstLine="0"/>
              <w:outlineLvl w:val="9"/>
              <w:rPr>
                <w:rFonts w:eastAsia="Times New Roman" w:cs="Arial"/>
                <w:szCs w:val="24"/>
                <w:lang w:eastAsia="en-GB"/>
              </w:rPr>
            </w:pPr>
            <w:r w:rsidRPr="00113C6D">
              <w:rPr>
                <w:rFonts w:eastAsia="Times New Roman" w:cs="Arial"/>
                <w:szCs w:val="24"/>
                <w:lang w:eastAsia="en-GB"/>
              </w:rPr>
              <w:t xml:space="preserve">means the plan </w:t>
            </w:r>
            <w:r w:rsidR="00BE56B9">
              <w:rPr>
                <w:rFonts w:eastAsia="Times New Roman" w:cs="Arial"/>
                <w:szCs w:val="24"/>
                <w:lang w:eastAsia="en-GB"/>
              </w:rPr>
              <w:t>for undertaking the review and A</w:t>
            </w:r>
            <w:r w:rsidRPr="00113C6D">
              <w:rPr>
                <w:rFonts w:eastAsia="Times New Roman" w:cs="Arial"/>
                <w:szCs w:val="24"/>
                <w:lang w:eastAsia="en-GB"/>
              </w:rPr>
              <w:t>pproval of a Documentary Deliverable;</w:t>
            </w:r>
          </w:p>
        </w:tc>
      </w:tr>
      <w:tr w:rsidRPr="00113C6D" w:rsidR="009A7E12" w:rsidTr="001E297B" w14:paraId="12F560E2" w14:textId="77777777">
        <w:tc>
          <w:tcPr>
            <w:tcW w:w="2657" w:type="dxa"/>
            <w:shd w:val="clear" w:color="auto" w:fill="auto"/>
          </w:tcPr>
          <w:p w:rsidRPr="00113C6D" w:rsidR="009A7E12" w:rsidP="00060800" w:rsidRDefault="009A7E12" w14:paraId="650F0519" w14:textId="1D8A52E6">
            <w:pPr>
              <w:tabs>
                <w:tab w:val="clear" w:pos="0"/>
                <w:tab w:val="clear" w:pos="720"/>
              </w:tabs>
              <w:spacing w:before="120" w:after="120"/>
              <w:ind w:left="0" w:firstLine="0"/>
              <w:outlineLvl w:val="9"/>
              <w:rPr>
                <w:rFonts w:eastAsia="Times New Roman" w:cs="Arial"/>
                <w:b/>
                <w:szCs w:val="24"/>
                <w:lang w:eastAsia="en-GB"/>
              </w:rPr>
            </w:pPr>
            <w:r w:rsidRPr="00113C6D">
              <w:rPr>
                <w:rFonts w:eastAsia="Times New Roman" w:cs="Arial"/>
                <w:b/>
                <w:szCs w:val="24"/>
                <w:lang w:eastAsia="en-GB"/>
              </w:rPr>
              <w:t>“Test I</w:t>
            </w:r>
            <w:r w:rsidR="00113C6D">
              <w:rPr>
                <w:rFonts w:eastAsia="Times New Roman" w:cs="Arial"/>
                <w:b/>
                <w:szCs w:val="24"/>
                <w:lang w:eastAsia="en-GB"/>
              </w:rPr>
              <w:t>ssue</w:t>
            </w:r>
            <w:r w:rsidRPr="00113C6D">
              <w:rPr>
                <w:rFonts w:eastAsia="Times New Roman" w:cs="Arial"/>
                <w:b/>
                <w:szCs w:val="24"/>
                <w:lang w:eastAsia="en-GB"/>
              </w:rPr>
              <w:t>”</w:t>
            </w:r>
          </w:p>
        </w:tc>
        <w:tc>
          <w:tcPr>
            <w:tcW w:w="5367" w:type="dxa"/>
            <w:shd w:val="clear" w:color="auto" w:fill="auto"/>
          </w:tcPr>
          <w:p w:rsidRPr="00113C6D" w:rsidR="009A7E12" w:rsidP="00060800" w:rsidRDefault="009A7E12" w14:paraId="0C43753D" w14:textId="019CB9AD">
            <w:pPr>
              <w:tabs>
                <w:tab w:val="clear" w:pos="0"/>
                <w:tab w:val="clear" w:pos="720"/>
              </w:tabs>
              <w:spacing w:before="120" w:after="120"/>
              <w:ind w:left="0" w:firstLine="0"/>
              <w:outlineLvl w:val="9"/>
              <w:rPr>
                <w:rFonts w:eastAsia="Times New Roman" w:cs="Arial"/>
                <w:szCs w:val="24"/>
                <w:lang w:eastAsia="en-GB"/>
              </w:rPr>
            </w:pPr>
            <w:r w:rsidRPr="00113C6D">
              <w:rPr>
                <w:rFonts w:eastAsia="Times New Roman" w:cs="Arial"/>
                <w:szCs w:val="24"/>
                <w:lang w:eastAsia="en-GB"/>
              </w:rPr>
              <w:t>any variance or non-conformity of a Deliverable from its requirements (such requirements being set out in the relevant Test Success Criteria);</w:t>
            </w:r>
          </w:p>
        </w:tc>
      </w:tr>
      <w:tr w:rsidRPr="00113C6D" w:rsidR="009A7E12" w:rsidTr="001E297B" w14:paraId="5C0E4C44" w14:textId="77777777">
        <w:tc>
          <w:tcPr>
            <w:tcW w:w="2657" w:type="dxa"/>
          </w:tcPr>
          <w:p w:rsidRPr="00113C6D" w:rsidR="009A7E12" w:rsidP="009A7E12" w:rsidRDefault="009A7E12" w14:paraId="6B2A1BA2" w14:textId="52CAED60">
            <w:pPr>
              <w:tabs>
                <w:tab w:val="clear" w:pos="0"/>
                <w:tab w:val="clear" w:pos="720"/>
              </w:tabs>
              <w:spacing w:before="120" w:after="120"/>
              <w:ind w:left="0" w:firstLine="0"/>
              <w:outlineLvl w:val="9"/>
              <w:rPr>
                <w:rFonts w:eastAsia="Times New Roman" w:cs="Arial"/>
                <w:b/>
                <w:szCs w:val="24"/>
                <w:lang w:eastAsia="en-GB"/>
              </w:rPr>
            </w:pPr>
            <w:r w:rsidRPr="00113C6D">
              <w:rPr>
                <w:rFonts w:cs="Arial"/>
                <w:b/>
                <w:bCs/>
                <w:szCs w:val="24"/>
              </w:rPr>
              <w:t>“Test Plan”</w:t>
            </w:r>
          </w:p>
        </w:tc>
        <w:tc>
          <w:tcPr>
            <w:tcW w:w="5367" w:type="dxa"/>
          </w:tcPr>
          <w:p w:rsidRPr="00113C6D" w:rsidR="009A7E12" w:rsidP="009A7E12" w:rsidRDefault="009A7E12" w14:paraId="4E016932" w14:textId="77777777">
            <w:pPr>
              <w:pStyle w:val="MarginText"/>
              <w:spacing w:before="120" w:after="120"/>
              <w:ind w:left="0" w:firstLine="0"/>
              <w:jc w:val="left"/>
              <w:rPr>
                <w:rFonts w:cs="Arial"/>
                <w:szCs w:val="24"/>
                <w:lang w:val="en-US"/>
              </w:rPr>
            </w:pPr>
            <w:r w:rsidRPr="00113C6D">
              <w:rPr>
                <w:rFonts w:cs="Arial"/>
                <w:szCs w:val="24"/>
                <w:lang w:val="en-US"/>
              </w:rPr>
              <w:t>a plan:</w:t>
            </w:r>
          </w:p>
          <w:p w:rsidRPr="00113C6D" w:rsidR="009A7E12" w:rsidP="004635DF" w:rsidRDefault="009A7E12" w14:paraId="272D7D88" w14:textId="77777777">
            <w:pPr>
              <w:pStyle w:val="MarginText"/>
              <w:numPr>
                <w:ilvl w:val="0"/>
                <w:numId w:val="61"/>
              </w:numPr>
              <w:tabs>
                <w:tab w:val="clear" w:pos="0"/>
                <w:tab w:val="clear" w:pos="720"/>
                <w:tab w:val="left" w:pos="666"/>
              </w:tabs>
              <w:spacing w:before="120" w:after="120"/>
              <w:ind w:left="666" w:hanging="666"/>
              <w:jc w:val="left"/>
              <w:rPr>
                <w:rFonts w:cs="Arial"/>
                <w:szCs w:val="24"/>
                <w:lang w:val="en-US"/>
              </w:rPr>
            </w:pPr>
            <w:r w:rsidRPr="00113C6D">
              <w:rPr>
                <w:rFonts w:cs="Arial"/>
                <w:bCs/>
                <w:iCs/>
                <w:szCs w:val="24"/>
                <w:lang w:val="en-US"/>
              </w:rPr>
              <w:lastRenderedPageBreak/>
              <w:t>for</w:t>
            </w:r>
            <w:r w:rsidRPr="00113C6D">
              <w:rPr>
                <w:rFonts w:cs="Arial"/>
                <w:szCs w:val="24"/>
                <w:lang w:val="en-US"/>
              </w:rPr>
              <w:t xml:space="preserve"> the Testing of Deliverables; </w:t>
            </w:r>
            <w:r w:rsidRPr="00113C6D">
              <w:rPr>
                <w:rFonts w:cs="Arial"/>
                <w:bCs/>
                <w:iCs/>
                <w:szCs w:val="24"/>
                <w:lang w:val="en-US"/>
              </w:rPr>
              <w:t>and</w:t>
            </w:r>
          </w:p>
          <w:p w:rsidRPr="00113C6D" w:rsidR="009A7E12" w:rsidP="004635DF" w:rsidRDefault="009A7E12" w14:paraId="17358022" w14:textId="2C485C2C">
            <w:pPr>
              <w:pStyle w:val="MarginText"/>
              <w:numPr>
                <w:ilvl w:val="0"/>
                <w:numId w:val="61"/>
              </w:numPr>
              <w:tabs>
                <w:tab w:val="clear" w:pos="0"/>
                <w:tab w:val="clear" w:pos="720"/>
                <w:tab w:val="left" w:pos="666"/>
              </w:tabs>
              <w:spacing w:before="120" w:after="120"/>
              <w:ind w:left="666" w:hanging="666"/>
              <w:jc w:val="left"/>
              <w:rPr>
                <w:rFonts w:cs="Arial"/>
                <w:szCs w:val="24"/>
                <w:lang w:val="en-US"/>
              </w:rPr>
            </w:pPr>
            <w:r w:rsidRPr="00113C6D">
              <w:rPr>
                <w:rFonts w:cs="Arial"/>
                <w:bCs/>
                <w:iCs/>
                <w:szCs w:val="24"/>
                <w:lang w:val="en-US"/>
              </w:rPr>
              <w:t>setting out other agreed criteria related to the achievement of Transition Milestones,</w:t>
            </w:r>
          </w:p>
          <w:p w:rsidRPr="00113C6D" w:rsidR="009A7E12" w:rsidP="009A7E12" w:rsidRDefault="009A7E12" w14:paraId="49730186" w14:textId="7B438730">
            <w:pPr>
              <w:tabs>
                <w:tab w:val="clear" w:pos="0"/>
                <w:tab w:val="clear" w:pos="720"/>
              </w:tabs>
              <w:spacing w:before="120" w:after="120"/>
              <w:ind w:left="0" w:firstLine="0"/>
              <w:outlineLvl w:val="9"/>
              <w:rPr>
                <w:rFonts w:eastAsia="Times New Roman" w:cs="Arial"/>
                <w:szCs w:val="24"/>
                <w:lang w:eastAsia="en-GB"/>
              </w:rPr>
            </w:pPr>
            <w:r w:rsidRPr="00113C6D">
              <w:rPr>
                <w:rFonts w:cs="Arial"/>
                <w:szCs w:val="24"/>
                <w:lang w:val="en-US"/>
              </w:rPr>
              <w:t xml:space="preserve">as described further </w:t>
            </w:r>
            <w:r w:rsidRPr="00113C6D">
              <w:rPr>
                <w:rFonts w:cs="Arial"/>
                <w:szCs w:val="24"/>
              </w:rPr>
              <w:t>in Paragraph </w:t>
            </w:r>
            <w:r w:rsidRPr="00113C6D">
              <w:rPr>
                <w:rFonts w:cs="Arial"/>
                <w:szCs w:val="24"/>
              </w:rPr>
              <w:fldChar w:fldCharType="begin"/>
            </w:r>
            <w:r w:rsidRPr="00113C6D">
              <w:rPr>
                <w:rFonts w:cs="Arial"/>
                <w:szCs w:val="24"/>
              </w:rPr>
              <w:instrText xml:space="preserve"> REF _Ref102420436 \r \h </w:instrText>
            </w:r>
            <w:r w:rsidR="00113C6D">
              <w:rPr>
                <w:rFonts w:cs="Arial"/>
                <w:szCs w:val="24"/>
              </w:rPr>
              <w:instrText xml:space="preserve"> \* MERGEFORMAT </w:instrText>
            </w:r>
            <w:r w:rsidRPr="00113C6D">
              <w:rPr>
                <w:rFonts w:cs="Arial"/>
                <w:szCs w:val="24"/>
              </w:rPr>
            </w:r>
            <w:r w:rsidRPr="00113C6D">
              <w:rPr>
                <w:rFonts w:cs="Arial"/>
                <w:szCs w:val="24"/>
              </w:rPr>
              <w:fldChar w:fldCharType="separate"/>
            </w:r>
            <w:r w:rsidR="00C32E98">
              <w:rPr>
                <w:rFonts w:cs="Arial"/>
                <w:szCs w:val="24"/>
              </w:rPr>
              <w:t>6.2</w:t>
            </w:r>
            <w:r w:rsidRPr="00113C6D">
              <w:rPr>
                <w:rFonts w:cs="Arial"/>
                <w:szCs w:val="24"/>
              </w:rPr>
              <w:fldChar w:fldCharType="end"/>
            </w:r>
            <w:r w:rsidR="00722623">
              <w:rPr>
                <w:rFonts w:cs="Arial"/>
                <w:szCs w:val="24"/>
              </w:rPr>
              <w:t xml:space="preserve"> of this Part 1</w:t>
            </w:r>
            <w:r w:rsidRPr="00113C6D">
              <w:rPr>
                <w:rFonts w:cs="Arial"/>
                <w:szCs w:val="24"/>
                <w:lang w:val="en-US"/>
              </w:rPr>
              <w:t>;</w:t>
            </w:r>
          </w:p>
        </w:tc>
      </w:tr>
      <w:tr w:rsidRPr="00113C6D" w:rsidR="005F74C1" w:rsidTr="001E297B" w14:paraId="0AB8DDD9" w14:textId="77777777">
        <w:tc>
          <w:tcPr>
            <w:tcW w:w="2657" w:type="dxa"/>
            <w:shd w:val="clear" w:color="auto" w:fill="auto"/>
          </w:tcPr>
          <w:p w:rsidRPr="00113C6D" w:rsidR="005F74C1" w:rsidP="005F74C1" w:rsidRDefault="005F74C1" w14:paraId="44BEF2E8" w14:textId="137B8828">
            <w:pPr>
              <w:tabs>
                <w:tab w:val="clear" w:pos="0"/>
                <w:tab w:val="clear" w:pos="720"/>
              </w:tabs>
              <w:spacing w:before="120" w:after="120"/>
              <w:ind w:left="0" w:firstLine="0"/>
              <w:outlineLvl w:val="9"/>
              <w:rPr>
                <w:rFonts w:eastAsia="Times New Roman" w:cs="Arial"/>
                <w:b/>
                <w:bCs/>
                <w:szCs w:val="24"/>
                <w:lang w:eastAsia="en-GB"/>
              </w:rPr>
            </w:pPr>
            <w:r w:rsidRPr="00113C6D">
              <w:rPr>
                <w:rFonts w:eastAsia="Times New Roman" w:cs="Arial"/>
                <w:b/>
                <w:bCs/>
                <w:szCs w:val="24"/>
                <w:lang w:eastAsia="en-GB"/>
              </w:rPr>
              <w:lastRenderedPageBreak/>
              <w:t>“Test Reports”</w:t>
            </w:r>
          </w:p>
        </w:tc>
        <w:tc>
          <w:tcPr>
            <w:tcW w:w="5367" w:type="dxa"/>
            <w:shd w:val="clear" w:color="auto" w:fill="auto"/>
          </w:tcPr>
          <w:p w:rsidRPr="00113C6D" w:rsidR="005F74C1" w:rsidP="003C6BA5" w:rsidRDefault="005F74C1" w14:paraId="6C797636" w14:textId="79380CED">
            <w:pPr>
              <w:tabs>
                <w:tab w:val="clear" w:pos="0"/>
                <w:tab w:val="clear" w:pos="720"/>
              </w:tabs>
              <w:spacing w:before="120" w:after="120"/>
              <w:ind w:left="0" w:firstLine="0"/>
              <w:outlineLvl w:val="9"/>
              <w:rPr>
                <w:rFonts w:eastAsia="Times New Roman" w:cs="Arial"/>
                <w:szCs w:val="24"/>
                <w:lang w:val="en-US" w:eastAsia="en-GB"/>
              </w:rPr>
            </w:pPr>
            <w:r w:rsidRPr="00113C6D">
              <w:rPr>
                <w:rFonts w:eastAsia="Times New Roman" w:cs="Arial"/>
                <w:bCs/>
                <w:szCs w:val="24"/>
                <w:lang w:eastAsia="en-GB"/>
              </w:rPr>
              <w:t>the reports to be produced by the Supplier setting out the results of Tests;</w:t>
            </w:r>
          </w:p>
        </w:tc>
      </w:tr>
      <w:tr w:rsidRPr="00113C6D" w:rsidR="00C46DA6" w:rsidTr="001E297B" w14:paraId="0A01D78C" w14:textId="77777777">
        <w:tc>
          <w:tcPr>
            <w:tcW w:w="2657" w:type="dxa"/>
            <w:shd w:val="clear" w:color="auto" w:fill="auto"/>
          </w:tcPr>
          <w:p w:rsidRPr="00113C6D" w:rsidR="00C46DA6" w:rsidP="00C46DA6" w:rsidRDefault="00C46DA6" w14:paraId="670D823A" w14:textId="1388FE80">
            <w:pPr>
              <w:tabs>
                <w:tab w:val="clear" w:pos="0"/>
                <w:tab w:val="clear" w:pos="720"/>
              </w:tabs>
              <w:spacing w:before="120" w:after="120"/>
              <w:ind w:left="0" w:firstLine="0"/>
              <w:outlineLvl w:val="9"/>
              <w:rPr>
                <w:rFonts w:eastAsia="Times New Roman" w:cs="Arial"/>
                <w:b/>
                <w:bCs/>
                <w:szCs w:val="24"/>
                <w:lang w:eastAsia="en-GB"/>
              </w:rPr>
            </w:pPr>
            <w:r w:rsidRPr="00C121D5">
              <w:rPr>
                <w:rFonts w:cs="Arial"/>
                <w:b/>
                <w:bCs/>
                <w:szCs w:val="24"/>
              </w:rPr>
              <w:t>“Test Specification”</w:t>
            </w:r>
          </w:p>
        </w:tc>
        <w:tc>
          <w:tcPr>
            <w:tcW w:w="5367" w:type="dxa"/>
            <w:shd w:val="clear" w:color="auto" w:fill="auto"/>
          </w:tcPr>
          <w:p w:rsidRPr="00113C6D" w:rsidR="00C46DA6" w:rsidP="00C46DA6" w:rsidRDefault="00C46DA6" w14:paraId="0C49E5CE" w14:textId="183F341F">
            <w:pPr>
              <w:tabs>
                <w:tab w:val="clear" w:pos="0"/>
                <w:tab w:val="clear" w:pos="720"/>
              </w:tabs>
              <w:spacing w:before="120" w:after="120"/>
              <w:ind w:left="0" w:firstLine="0"/>
              <w:outlineLvl w:val="9"/>
              <w:rPr>
                <w:rFonts w:eastAsia="Times New Roman" w:cs="Arial"/>
                <w:bCs/>
                <w:szCs w:val="24"/>
                <w:lang w:eastAsia="en-GB"/>
              </w:rPr>
            </w:pPr>
            <w:r w:rsidRPr="00C121D5">
              <w:rPr>
                <w:rFonts w:cs="Arial"/>
                <w:szCs w:val="24"/>
                <w:lang w:val="en-US"/>
              </w:rPr>
              <w:t>the specification that sets out how Tests will demonstrate that the Test Success Criteria have been satisfied;</w:t>
            </w:r>
          </w:p>
        </w:tc>
      </w:tr>
      <w:tr w:rsidRPr="00113C6D" w:rsidR="008702E6" w:rsidTr="001E297B" w14:paraId="14AB40EE" w14:textId="77777777">
        <w:tc>
          <w:tcPr>
            <w:tcW w:w="2657" w:type="dxa"/>
            <w:shd w:val="clear" w:color="auto" w:fill="auto"/>
          </w:tcPr>
          <w:p w:rsidRPr="00113C6D" w:rsidR="008702E6" w:rsidP="00060800" w:rsidRDefault="008702E6" w14:paraId="63C81FC9" w14:textId="77777777">
            <w:pPr>
              <w:tabs>
                <w:tab w:val="clear" w:pos="0"/>
                <w:tab w:val="clear" w:pos="720"/>
              </w:tabs>
              <w:spacing w:before="120" w:after="120"/>
              <w:ind w:left="0" w:firstLine="0"/>
              <w:outlineLvl w:val="9"/>
              <w:rPr>
                <w:rFonts w:eastAsia="Times New Roman" w:cs="Arial"/>
                <w:b/>
                <w:bCs/>
                <w:szCs w:val="24"/>
                <w:lang w:eastAsia="en-GB"/>
              </w:rPr>
            </w:pPr>
            <w:r w:rsidRPr="00113C6D">
              <w:rPr>
                <w:rFonts w:eastAsia="Times New Roman" w:cs="Arial"/>
                <w:b/>
                <w:bCs/>
                <w:szCs w:val="24"/>
                <w:lang w:eastAsia="en-GB"/>
              </w:rPr>
              <w:t>“Test Strategy”</w:t>
            </w:r>
          </w:p>
        </w:tc>
        <w:tc>
          <w:tcPr>
            <w:tcW w:w="5367" w:type="dxa"/>
            <w:shd w:val="clear" w:color="auto" w:fill="auto"/>
          </w:tcPr>
          <w:p w:rsidRPr="00113C6D" w:rsidR="008702E6" w:rsidP="00722623" w:rsidRDefault="003C6BA5" w14:paraId="0F784993" w14:textId="4D994414">
            <w:pPr>
              <w:tabs>
                <w:tab w:val="clear" w:pos="0"/>
                <w:tab w:val="clear" w:pos="720"/>
              </w:tabs>
              <w:spacing w:before="120" w:after="120"/>
              <w:ind w:left="0" w:firstLine="0"/>
              <w:outlineLvl w:val="9"/>
              <w:rPr>
                <w:rFonts w:eastAsia="Times New Roman" w:cs="Arial"/>
                <w:szCs w:val="24"/>
                <w:lang w:val="en-US" w:eastAsia="en-GB"/>
              </w:rPr>
            </w:pPr>
            <w:r w:rsidRPr="00113C6D">
              <w:rPr>
                <w:rFonts w:eastAsia="Times New Roman" w:cs="Arial"/>
                <w:szCs w:val="24"/>
                <w:lang w:val="en-US" w:eastAsia="en-GB"/>
              </w:rPr>
              <w:t>a strategy</w:t>
            </w:r>
            <w:r w:rsidR="00113C6D">
              <w:rPr>
                <w:rFonts w:eastAsia="Times New Roman" w:cs="Arial"/>
                <w:szCs w:val="24"/>
                <w:lang w:val="en-US" w:eastAsia="en-GB"/>
              </w:rPr>
              <w:t xml:space="preserve"> for the conduct of Transition T</w:t>
            </w:r>
            <w:r w:rsidRPr="00113C6D" w:rsidR="008702E6">
              <w:rPr>
                <w:rFonts w:eastAsia="Times New Roman" w:cs="Arial"/>
                <w:szCs w:val="24"/>
                <w:lang w:val="en-US" w:eastAsia="en-GB"/>
              </w:rPr>
              <w:t xml:space="preserve">esting </w:t>
            </w:r>
            <w:r w:rsidRPr="00113C6D">
              <w:rPr>
                <w:rFonts w:eastAsia="Times New Roman" w:cs="Arial"/>
                <w:szCs w:val="24"/>
                <w:lang w:val="en-US" w:eastAsia="en-GB"/>
              </w:rPr>
              <w:t xml:space="preserve">by the Supplier </w:t>
            </w:r>
            <w:r w:rsidRPr="00113C6D" w:rsidR="008702E6">
              <w:rPr>
                <w:rFonts w:eastAsia="Times New Roman" w:cs="Arial"/>
                <w:szCs w:val="24"/>
                <w:lang w:val="en-US" w:eastAsia="en-GB"/>
              </w:rPr>
              <w:t>as described further in Paragraph </w:t>
            </w:r>
            <w:r w:rsidRPr="00113C6D">
              <w:rPr>
                <w:rFonts w:eastAsia="Times New Roman" w:cs="Arial"/>
                <w:szCs w:val="24"/>
                <w:lang w:val="en-US" w:eastAsia="en-GB"/>
              </w:rPr>
              <w:fldChar w:fldCharType="begin"/>
            </w:r>
            <w:r w:rsidRPr="00113C6D">
              <w:rPr>
                <w:rFonts w:eastAsia="Times New Roman" w:cs="Arial"/>
                <w:szCs w:val="24"/>
                <w:lang w:val="en-US" w:eastAsia="en-GB"/>
              </w:rPr>
              <w:instrText xml:space="preserve"> REF _Ref102411216 \r \h </w:instrText>
            </w:r>
            <w:r w:rsidRPr="00113C6D" w:rsidR="005F74C1">
              <w:rPr>
                <w:rFonts w:eastAsia="Times New Roman" w:cs="Arial"/>
                <w:szCs w:val="24"/>
                <w:lang w:val="en-US" w:eastAsia="en-GB"/>
              </w:rPr>
              <w:instrText xml:space="preserve"> \* MERGEFORMAT </w:instrText>
            </w:r>
            <w:r w:rsidRPr="00113C6D">
              <w:rPr>
                <w:rFonts w:eastAsia="Times New Roman" w:cs="Arial"/>
                <w:szCs w:val="24"/>
                <w:lang w:val="en-US" w:eastAsia="en-GB"/>
              </w:rPr>
            </w:r>
            <w:r w:rsidRPr="00113C6D">
              <w:rPr>
                <w:rFonts w:eastAsia="Times New Roman" w:cs="Arial"/>
                <w:szCs w:val="24"/>
                <w:lang w:val="en-US" w:eastAsia="en-GB"/>
              </w:rPr>
              <w:fldChar w:fldCharType="separate"/>
            </w:r>
            <w:r w:rsidR="00C32E98">
              <w:rPr>
                <w:rFonts w:eastAsia="Times New Roman" w:cs="Arial"/>
                <w:szCs w:val="24"/>
                <w:lang w:val="en-US" w:eastAsia="en-GB"/>
              </w:rPr>
              <w:t>5</w:t>
            </w:r>
            <w:r w:rsidRPr="00113C6D">
              <w:rPr>
                <w:rFonts w:eastAsia="Times New Roman" w:cs="Arial"/>
                <w:szCs w:val="24"/>
                <w:lang w:val="en-US" w:eastAsia="en-GB"/>
              </w:rPr>
              <w:fldChar w:fldCharType="end"/>
            </w:r>
            <w:r w:rsidRPr="00113C6D" w:rsidR="008702E6">
              <w:rPr>
                <w:rFonts w:eastAsia="Times New Roman" w:cs="Arial"/>
                <w:szCs w:val="24"/>
                <w:lang w:eastAsia="en-GB"/>
              </w:rPr>
              <w:t xml:space="preserve"> </w:t>
            </w:r>
            <w:r w:rsidRPr="00113C6D">
              <w:rPr>
                <w:rFonts w:eastAsia="Times New Roman" w:cs="Arial"/>
                <w:szCs w:val="24"/>
                <w:lang w:eastAsia="en-GB"/>
              </w:rPr>
              <w:t>(</w:t>
            </w:r>
            <w:r w:rsidRPr="00113C6D">
              <w:rPr>
                <w:rFonts w:eastAsia="Times New Roman" w:cs="Arial"/>
                <w:i/>
                <w:szCs w:val="24"/>
                <w:lang w:eastAsia="en-GB"/>
              </w:rPr>
              <w:t>Test Strategy</w:t>
            </w:r>
            <w:r w:rsidRPr="00113C6D">
              <w:rPr>
                <w:rFonts w:eastAsia="Times New Roman" w:cs="Arial"/>
                <w:szCs w:val="24"/>
                <w:lang w:eastAsia="en-GB"/>
              </w:rPr>
              <w:t xml:space="preserve">) of </w:t>
            </w:r>
            <w:r w:rsidRPr="00113C6D" w:rsidR="008702E6">
              <w:rPr>
                <w:rFonts w:eastAsia="Times New Roman" w:cs="Arial"/>
                <w:szCs w:val="24"/>
                <w:lang w:eastAsia="en-GB"/>
              </w:rPr>
              <w:t xml:space="preserve">this </w:t>
            </w:r>
            <w:r w:rsidR="00722623">
              <w:rPr>
                <w:rFonts w:eastAsia="Times New Roman" w:cs="Arial"/>
                <w:szCs w:val="24"/>
                <w:lang w:eastAsia="en-GB"/>
              </w:rPr>
              <w:t>Part 1</w:t>
            </w:r>
            <w:r w:rsidRPr="00113C6D" w:rsidR="008702E6">
              <w:rPr>
                <w:rFonts w:eastAsia="Times New Roman" w:cs="Arial"/>
                <w:szCs w:val="24"/>
                <w:lang w:val="en-US" w:eastAsia="en-GB"/>
              </w:rPr>
              <w:t>;</w:t>
            </w:r>
          </w:p>
        </w:tc>
      </w:tr>
      <w:tr w:rsidRPr="00113C6D" w:rsidR="009A7E12" w:rsidTr="001E297B" w14:paraId="0E769A61" w14:textId="77777777">
        <w:tc>
          <w:tcPr>
            <w:tcW w:w="2657" w:type="dxa"/>
            <w:shd w:val="clear" w:color="auto" w:fill="auto"/>
          </w:tcPr>
          <w:p w:rsidRPr="00113C6D" w:rsidR="009A7E12" w:rsidP="00113C6D" w:rsidRDefault="009A7E12" w14:paraId="4717D0E4" w14:textId="6381A994">
            <w:pPr>
              <w:tabs>
                <w:tab w:val="clear" w:pos="0"/>
                <w:tab w:val="clear" w:pos="720"/>
              </w:tabs>
              <w:spacing w:before="120" w:after="120"/>
              <w:ind w:left="0" w:firstLine="0"/>
              <w:jc w:val="left"/>
              <w:outlineLvl w:val="9"/>
              <w:rPr>
                <w:rFonts w:eastAsia="Times New Roman" w:cs="Arial"/>
                <w:b/>
                <w:bCs/>
                <w:szCs w:val="24"/>
                <w:lang w:eastAsia="en-GB"/>
              </w:rPr>
            </w:pPr>
            <w:r w:rsidRPr="00113C6D">
              <w:rPr>
                <w:rFonts w:eastAsia="Times New Roman" w:cs="Arial"/>
                <w:b/>
                <w:bCs/>
                <w:szCs w:val="24"/>
                <w:lang w:eastAsia="en-GB"/>
              </w:rPr>
              <w:t>“Test Success Criteria”</w:t>
            </w:r>
          </w:p>
        </w:tc>
        <w:tc>
          <w:tcPr>
            <w:tcW w:w="5367" w:type="dxa"/>
            <w:shd w:val="clear" w:color="auto" w:fill="auto"/>
          </w:tcPr>
          <w:p w:rsidRPr="00113C6D" w:rsidR="009A7E12" w:rsidP="00113C6D" w:rsidRDefault="009A7E12" w14:paraId="77B5A48D" w14:textId="1C39A379">
            <w:pPr>
              <w:tabs>
                <w:tab w:val="clear" w:pos="0"/>
                <w:tab w:val="clear" w:pos="720"/>
              </w:tabs>
              <w:spacing w:before="120" w:after="120"/>
              <w:ind w:left="0" w:firstLine="0"/>
              <w:outlineLvl w:val="9"/>
              <w:rPr>
                <w:rFonts w:eastAsia="Times New Roman" w:cs="Arial"/>
                <w:szCs w:val="24"/>
                <w:lang w:val="en-US" w:eastAsia="en-GB"/>
              </w:rPr>
            </w:pPr>
            <w:r w:rsidRPr="00113C6D">
              <w:rPr>
                <w:rFonts w:eastAsia="Times New Roman" w:cs="Arial"/>
                <w:szCs w:val="24"/>
                <w:lang w:eastAsia="en-GB"/>
              </w:rPr>
              <w:t>in relation to a Test, the test success criteria for that Test as referred to in Paragraph </w:t>
            </w:r>
            <w:r w:rsidRPr="00113C6D" w:rsidR="00113C6D">
              <w:rPr>
                <w:rFonts w:eastAsia="Times New Roman" w:cs="Arial"/>
                <w:szCs w:val="24"/>
                <w:lang w:eastAsia="en-GB"/>
              </w:rPr>
              <w:fldChar w:fldCharType="begin"/>
            </w:r>
            <w:r w:rsidRPr="00113C6D" w:rsidR="00113C6D">
              <w:rPr>
                <w:rFonts w:eastAsia="Times New Roman" w:cs="Arial"/>
                <w:szCs w:val="24"/>
                <w:lang w:eastAsia="en-GB"/>
              </w:rPr>
              <w:instrText xml:space="preserve"> REF _Ref102420631 \r \h </w:instrText>
            </w:r>
            <w:r w:rsidR="00113C6D">
              <w:rPr>
                <w:rFonts w:eastAsia="Times New Roman" w:cs="Arial"/>
                <w:szCs w:val="24"/>
                <w:lang w:eastAsia="en-GB"/>
              </w:rPr>
              <w:instrText xml:space="preserve"> \* MERGEFORMAT </w:instrText>
            </w:r>
            <w:r w:rsidRPr="00113C6D" w:rsidR="00113C6D">
              <w:rPr>
                <w:rFonts w:eastAsia="Times New Roman" w:cs="Arial"/>
                <w:szCs w:val="24"/>
                <w:lang w:eastAsia="en-GB"/>
              </w:rPr>
            </w:r>
            <w:r w:rsidRPr="00113C6D" w:rsidR="00113C6D">
              <w:rPr>
                <w:rFonts w:eastAsia="Times New Roman" w:cs="Arial"/>
                <w:szCs w:val="24"/>
                <w:lang w:eastAsia="en-GB"/>
              </w:rPr>
              <w:fldChar w:fldCharType="separate"/>
            </w:r>
            <w:r w:rsidR="00C32E98">
              <w:rPr>
                <w:rFonts w:eastAsia="Times New Roman" w:cs="Arial"/>
                <w:szCs w:val="24"/>
                <w:lang w:eastAsia="en-GB"/>
              </w:rPr>
              <w:t>4</w:t>
            </w:r>
            <w:r w:rsidRPr="00113C6D" w:rsidR="00113C6D">
              <w:rPr>
                <w:rFonts w:eastAsia="Times New Roman" w:cs="Arial"/>
                <w:szCs w:val="24"/>
                <w:lang w:eastAsia="en-GB"/>
              </w:rPr>
              <w:fldChar w:fldCharType="end"/>
            </w:r>
            <w:r w:rsidR="00722623">
              <w:rPr>
                <w:rFonts w:eastAsia="Times New Roman" w:cs="Arial"/>
                <w:szCs w:val="24"/>
                <w:lang w:eastAsia="en-GB"/>
              </w:rPr>
              <w:t xml:space="preserve"> of this Part 1</w:t>
            </w:r>
            <w:r w:rsidRPr="00080F8B" w:rsidR="00080F8B">
              <w:rPr>
                <w:rFonts w:eastAsia="Times New Roman" w:cs="Arial"/>
                <w:szCs w:val="24"/>
                <w:lang w:eastAsia="en-GB"/>
              </w:rPr>
              <w:t>; and</w:t>
            </w:r>
          </w:p>
        </w:tc>
      </w:tr>
      <w:tr w:rsidRPr="00113C6D" w:rsidR="008702E6" w:rsidTr="001E297B" w14:paraId="0B7A9762" w14:textId="77777777">
        <w:tc>
          <w:tcPr>
            <w:tcW w:w="2657" w:type="dxa"/>
            <w:shd w:val="clear" w:color="auto" w:fill="auto"/>
          </w:tcPr>
          <w:p w:rsidRPr="00113C6D" w:rsidR="008702E6" w:rsidP="00060800" w:rsidRDefault="008702E6" w14:paraId="4842C38E" w14:textId="77777777">
            <w:pPr>
              <w:tabs>
                <w:tab w:val="clear" w:pos="0"/>
                <w:tab w:val="clear" w:pos="720"/>
              </w:tabs>
              <w:spacing w:before="120" w:after="120"/>
              <w:ind w:left="0" w:firstLine="0"/>
              <w:outlineLvl w:val="9"/>
              <w:rPr>
                <w:rFonts w:eastAsia="Times New Roman" w:cs="Arial"/>
                <w:b/>
                <w:bCs/>
                <w:szCs w:val="24"/>
                <w:lang w:eastAsia="en-GB"/>
              </w:rPr>
            </w:pPr>
            <w:r w:rsidRPr="00113C6D">
              <w:rPr>
                <w:rFonts w:eastAsia="Times New Roman" w:cs="Arial"/>
                <w:b/>
                <w:bCs/>
                <w:szCs w:val="24"/>
                <w:lang w:eastAsia="en-GB"/>
              </w:rPr>
              <w:t>“Test Witness”</w:t>
            </w:r>
          </w:p>
        </w:tc>
        <w:tc>
          <w:tcPr>
            <w:tcW w:w="5367" w:type="dxa"/>
            <w:shd w:val="clear" w:color="auto" w:fill="auto"/>
          </w:tcPr>
          <w:p w:rsidRPr="00113C6D" w:rsidR="008702E6" w:rsidP="00722623" w:rsidRDefault="008702E6" w14:paraId="4454FCFF" w14:textId="5DA922EF">
            <w:pPr>
              <w:tabs>
                <w:tab w:val="clear" w:pos="0"/>
                <w:tab w:val="clear" w:pos="720"/>
              </w:tabs>
              <w:spacing w:before="120" w:after="120"/>
              <w:ind w:left="0" w:firstLine="0"/>
              <w:outlineLvl w:val="9"/>
              <w:rPr>
                <w:rFonts w:eastAsia="Times New Roman" w:cs="Arial"/>
                <w:szCs w:val="24"/>
                <w:lang w:val="en-US" w:eastAsia="en-GB"/>
              </w:rPr>
            </w:pPr>
            <w:r w:rsidRPr="00113C6D">
              <w:rPr>
                <w:rFonts w:eastAsia="Times New Roman" w:cs="Arial"/>
                <w:szCs w:val="24"/>
                <w:lang w:val="en-US" w:eastAsia="en-GB"/>
              </w:rPr>
              <w:t>any person appointed by the Authority pursuant to Paragraph </w:t>
            </w:r>
            <w:r w:rsidRPr="00113C6D" w:rsidR="003C6BA5">
              <w:rPr>
                <w:rFonts w:eastAsia="Times New Roman" w:cs="Arial"/>
                <w:szCs w:val="24"/>
                <w:lang w:val="en-US" w:eastAsia="en-GB"/>
              </w:rPr>
              <w:fldChar w:fldCharType="begin"/>
            </w:r>
            <w:r w:rsidRPr="00113C6D" w:rsidR="003C6BA5">
              <w:rPr>
                <w:rFonts w:eastAsia="Times New Roman" w:cs="Arial"/>
                <w:szCs w:val="24"/>
                <w:lang w:val="en-US" w:eastAsia="en-GB"/>
              </w:rPr>
              <w:instrText xml:space="preserve"> REF _Ref102411276 \r \h  \* MERGEFORMAT </w:instrText>
            </w:r>
            <w:r w:rsidRPr="00113C6D" w:rsidR="003C6BA5">
              <w:rPr>
                <w:rFonts w:eastAsia="Times New Roman" w:cs="Arial"/>
                <w:szCs w:val="24"/>
                <w:lang w:val="en-US" w:eastAsia="en-GB"/>
              </w:rPr>
            </w:r>
            <w:r w:rsidRPr="00113C6D" w:rsidR="003C6BA5">
              <w:rPr>
                <w:rFonts w:eastAsia="Times New Roman" w:cs="Arial"/>
                <w:szCs w:val="24"/>
                <w:lang w:val="en-US" w:eastAsia="en-GB"/>
              </w:rPr>
              <w:fldChar w:fldCharType="separate"/>
            </w:r>
            <w:r w:rsidR="00C32E98">
              <w:rPr>
                <w:rFonts w:eastAsia="Times New Roman" w:cs="Arial"/>
                <w:szCs w:val="24"/>
                <w:lang w:val="en-US" w:eastAsia="en-GB"/>
              </w:rPr>
              <w:t>7</w:t>
            </w:r>
            <w:r w:rsidRPr="00113C6D" w:rsidR="003C6BA5">
              <w:rPr>
                <w:rFonts w:eastAsia="Times New Roman" w:cs="Arial"/>
                <w:szCs w:val="24"/>
                <w:lang w:val="en-US" w:eastAsia="en-GB"/>
              </w:rPr>
              <w:fldChar w:fldCharType="end"/>
            </w:r>
            <w:r w:rsidRPr="00113C6D" w:rsidR="003C6BA5">
              <w:rPr>
                <w:rFonts w:eastAsia="Times New Roman" w:cs="Arial"/>
                <w:szCs w:val="24"/>
                <w:lang w:val="en-US" w:eastAsia="en-GB"/>
              </w:rPr>
              <w:t xml:space="preserve"> (</w:t>
            </w:r>
            <w:r w:rsidRPr="00113C6D" w:rsidR="003C6BA5">
              <w:rPr>
                <w:rFonts w:eastAsia="Times New Roman" w:cs="Arial"/>
                <w:i/>
                <w:szCs w:val="24"/>
                <w:lang w:val="en-US" w:eastAsia="en-GB"/>
              </w:rPr>
              <w:t>Test Witnessing</w:t>
            </w:r>
            <w:r w:rsidRPr="00113C6D" w:rsidR="003C6BA5">
              <w:rPr>
                <w:rFonts w:eastAsia="Times New Roman" w:cs="Arial"/>
                <w:szCs w:val="24"/>
                <w:lang w:val="en-US" w:eastAsia="en-GB"/>
              </w:rPr>
              <w:t xml:space="preserve">) of </w:t>
            </w:r>
            <w:r w:rsidR="00722623">
              <w:rPr>
                <w:rFonts w:eastAsia="Times New Roman" w:cs="Arial"/>
                <w:szCs w:val="24"/>
                <w:lang w:val="en-US" w:eastAsia="en-GB"/>
              </w:rPr>
              <w:t xml:space="preserve">this </w:t>
            </w:r>
            <w:r w:rsidRPr="00113C6D" w:rsidR="003C6BA5">
              <w:rPr>
                <w:rFonts w:eastAsia="Times New Roman" w:cs="Arial"/>
                <w:szCs w:val="24"/>
                <w:lang w:val="en-US" w:eastAsia="en-GB"/>
              </w:rPr>
              <w:t>Part 1</w:t>
            </w:r>
            <w:r w:rsidR="00080F8B">
              <w:rPr>
                <w:rFonts w:eastAsia="Times New Roman" w:cs="Arial"/>
                <w:szCs w:val="24"/>
                <w:lang w:val="en-US" w:eastAsia="en-GB"/>
              </w:rPr>
              <w:t>.</w:t>
            </w:r>
          </w:p>
        </w:tc>
      </w:tr>
    </w:tbl>
    <w:p w:rsidRPr="00693D07" w:rsidR="00A17E6A" w:rsidP="00112F65" w:rsidRDefault="00BE72F5" w14:paraId="3947E21D" w14:textId="36536759">
      <w:pPr>
        <w:pStyle w:val="Heading2"/>
        <w:numPr>
          <w:ilvl w:val="1"/>
          <w:numId w:val="65"/>
        </w:numPr>
        <w:tabs>
          <w:tab w:val="clear" w:pos="0"/>
          <w:tab w:val="clear" w:pos="1419"/>
        </w:tabs>
        <w:spacing w:before="240" w:after="120"/>
        <w:ind w:left="709" w:hanging="710"/>
        <w:rPr>
          <w:rFonts w:ascii="Arial" w:hAnsi="Arial" w:cs="Arial"/>
          <w:szCs w:val="24"/>
        </w:rPr>
      </w:pPr>
      <w:r w:rsidRPr="00693D07">
        <w:rPr>
          <w:rFonts w:ascii="Arial" w:hAnsi="Arial" w:cs="Arial"/>
          <w:szCs w:val="24"/>
        </w:rPr>
        <w:t>Introduction</w:t>
      </w:r>
    </w:p>
    <w:p w:rsidRPr="00E0375D" w:rsidR="002C4D93" w:rsidP="004756D4" w:rsidRDefault="00DD287A" w14:paraId="7275406F" w14:textId="389F1912">
      <w:pPr>
        <w:pStyle w:val="Heading3"/>
        <w:keepNext/>
        <w:keepLines w:val="0"/>
        <w:tabs>
          <w:tab w:val="clear" w:pos="0"/>
        </w:tabs>
        <w:spacing w:before="120" w:after="120"/>
        <w:rPr>
          <w:rFonts w:ascii="Arial" w:hAnsi="Arial" w:cs="Arial"/>
        </w:rPr>
      </w:pPr>
      <w:r>
        <w:rPr>
          <w:rFonts w:ascii="Arial" w:hAnsi="Arial" w:cs="Arial"/>
        </w:rPr>
        <w:t xml:space="preserve">This </w:t>
      </w:r>
      <w:r w:rsidRPr="00E0375D" w:rsidR="00FA6B31">
        <w:rPr>
          <w:rFonts w:ascii="Arial" w:hAnsi="Arial" w:cs="Arial"/>
        </w:rPr>
        <w:t>Part 1 sets out</w:t>
      </w:r>
      <w:r w:rsidRPr="00E0375D" w:rsidR="00205BA9">
        <w:rPr>
          <w:rFonts w:ascii="Arial" w:hAnsi="Arial" w:cs="Arial"/>
        </w:rPr>
        <w:t xml:space="preserve"> the Authority’s requirem</w:t>
      </w:r>
      <w:r>
        <w:rPr>
          <w:rFonts w:ascii="Arial" w:hAnsi="Arial" w:cs="Arial"/>
        </w:rPr>
        <w:t>ents in relation to Transition T</w:t>
      </w:r>
      <w:r w:rsidRPr="00E0375D" w:rsidR="00205BA9">
        <w:rPr>
          <w:rFonts w:ascii="Arial" w:hAnsi="Arial" w:cs="Arial"/>
        </w:rPr>
        <w:t>esting assurance including</w:t>
      </w:r>
      <w:r w:rsidRPr="00E0375D" w:rsidR="002C4D93">
        <w:rPr>
          <w:rFonts w:ascii="Arial" w:hAnsi="Arial" w:cs="Arial"/>
        </w:rPr>
        <w:t>:</w:t>
      </w:r>
    </w:p>
    <w:p w:rsidR="00DD287A" w:rsidP="004756D4" w:rsidRDefault="00924759" w14:paraId="59D39842" w14:textId="09D6A7B0">
      <w:pPr>
        <w:pStyle w:val="Heading4"/>
        <w:keepLines w:val="0"/>
        <w:tabs>
          <w:tab w:val="clear" w:pos="0"/>
        </w:tabs>
        <w:spacing w:before="120" w:after="120"/>
        <w:rPr>
          <w:rFonts w:ascii="Arial" w:hAnsi="Arial" w:cs="Arial"/>
        </w:rPr>
      </w:pPr>
      <w:r w:rsidRPr="00E0375D">
        <w:rPr>
          <w:rFonts w:ascii="Arial" w:hAnsi="Arial" w:cs="Arial"/>
        </w:rPr>
        <w:t>t</w:t>
      </w:r>
      <w:r w:rsidRPr="00E0375D" w:rsidR="00FA6B31">
        <w:rPr>
          <w:rFonts w:ascii="Arial" w:hAnsi="Arial" w:cs="Arial"/>
        </w:rPr>
        <w:t>he requirements for the Supplier to demonstrate to the Authority’s reasonable s</w:t>
      </w:r>
      <w:r w:rsidRPr="00E0375D" w:rsidR="002C4D93">
        <w:rPr>
          <w:rFonts w:ascii="Arial" w:hAnsi="Arial" w:cs="Arial"/>
        </w:rPr>
        <w:t xml:space="preserve">atisfaction that </w:t>
      </w:r>
      <w:r w:rsidRPr="00DD287A" w:rsidR="00DD287A">
        <w:rPr>
          <w:rFonts w:ascii="Arial" w:hAnsi="Arial" w:cs="Arial"/>
        </w:rPr>
        <w:t xml:space="preserve">during Transition </w:t>
      </w:r>
      <w:r w:rsidRPr="00E0375D" w:rsidR="002C4D93">
        <w:rPr>
          <w:rFonts w:ascii="Arial" w:hAnsi="Arial" w:cs="Arial"/>
        </w:rPr>
        <w:t xml:space="preserve">it has undertaken the necessary </w:t>
      </w:r>
      <w:r w:rsidR="00DD287A">
        <w:rPr>
          <w:rFonts w:ascii="Arial" w:hAnsi="Arial" w:cs="Arial"/>
        </w:rPr>
        <w:t>T</w:t>
      </w:r>
      <w:r w:rsidRPr="00E0375D" w:rsidR="00FA6B31">
        <w:rPr>
          <w:rFonts w:ascii="Arial" w:hAnsi="Arial" w:cs="Arial"/>
        </w:rPr>
        <w:t>esting</w:t>
      </w:r>
      <w:r w:rsidR="00DD287A">
        <w:rPr>
          <w:rFonts w:ascii="Arial" w:hAnsi="Arial" w:cs="Arial"/>
        </w:rPr>
        <w:t xml:space="preserve"> to ensure Transition is a success</w:t>
      </w:r>
      <w:r w:rsidRPr="00E0375D" w:rsidR="00205BA9">
        <w:rPr>
          <w:rFonts w:ascii="Arial" w:hAnsi="Arial" w:cs="Arial"/>
        </w:rPr>
        <w:t>;</w:t>
      </w:r>
    </w:p>
    <w:p w:rsidRPr="00DD287A" w:rsidR="00FA6B31" w:rsidP="004756D4" w:rsidRDefault="00DD287A" w14:paraId="054A94AE" w14:textId="46EF3787">
      <w:pPr>
        <w:pStyle w:val="Heading4"/>
        <w:keepLines w:val="0"/>
        <w:spacing w:before="120" w:after="120"/>
        <w:rPr>
          <w:rFonts w:ascii="Arial" w:hAnsi="Arial" w:cs="Arial"/>
        </w:rPr>
      </w:pPr>
      <w:r w:rsidRPr="00DD287A">
        <w:rPr>
          <w:rFonts w:ascii="Arial" w:hAnsi="Arial" w:cs="Arial"/>
        </w:rPr>
        <w:t xml:space="preserve">the procedure for the Supplier to submit Documentary Deliverables to the Authority for review and Approval; </w:t>
      </w:r>
      <w:r w:rsidRPr="00DD287A" w:rsidR="00205BA9">
        <w:rPr>
          <w:rFonts w:ascii="Arial" w:hAnsi="Arial" w:cs="Arial"/>
        </w:rPr>
        <w:t>and</w:t>
      </w:r>
    </w:p>
    <w:p w:rsidRPr="001072F4" w:rsidR="00205BA9" w:rsidP="004756D4" w:rsidRDefault="00205BA9" w14:paraId="5880FF7F" w14:textId="36C0555B">
      <w:pPr>
        <w:pStyle w:val="Heading4"/>
        <w:keepLines w:val="0"/>
        <w:tabs>
          <w:tab w:val="clear" w:pos="0"/>
        </w:tabs>
        <w:spacing w:before="120" w:after="120"/>
        <w:rPr>
          <w:rFonts w:ascii="Arial" w:hAnsi="Arial" w:cs="Arial"/>
        </w:rPr>
      </w:pPr>
      <w:r w:rsidRPr="00E0375D">
        <w:rPr>
          <w:rFonts w:ascii="Arial" w:hAnsi="Arial" w:cs="Arial"/>
        </w:rPr>
        <w:t xml:space="preserve">the procedure for the Authority to issue a Milestone Achievement </w:t>
      </w:r>
      <w:r w:rsidRPr="001072F4" w:rsidR="00E0375D">
        <w:rPr>
          <w:rFonts w:ascii="Arial" w:hAnsi="Arial" w:cs="Arial"/>
        </w:rPr>
        <w:t>Certificate</w:t>
      </w:r>
      <w:r w:rsidRPr="001072F4">
        <w:rPr>
          <w:rFonts w:ascii="Arial" w:hAnsi="Arial" w:cs="Arial"/>
        </w:rPr>
        <w:t xml:space="preserve"> where a Transition Milestone has </w:t>
      </w:r>
      <w:r w:rsidRPr="001072F4" w:rsidR="0042439B">
        <w:rPr>
          <w:rFonts w:ascii="Arial" w:hAnsi="Arial" w:cs="Arial"/>
        </w:rPr>
        <w:t>been Achieved</w:t>
      </w:r>
      <w:r w:rsidRPr="001072F4" w:rsidR="00606BCA">
        <w:rPr>
          <w:rFonts w:ascii="Arial" w:hAnsi="Arial" w:cs="Arial"/>
        </w:rPr>
        <w:t>.</w:t>
      </w:r>
    </w:p>
    <w:p w:rsidR="001072F4" w:rsidP="004756D4" w:rsidRDefault="001072F4" w14:paraId="25675C96" w14:textId="24EFB9EC">
      <w:pPr>
        <w:pStyle w:val="Heading3"/>
        <w:keepLines w:val="0"/>
        <w:tabs>
          <w:tab w:val="clear" w:pos="0"/>
        </w:tabs>
        <w:spacing w:before="120" w:after="120"/>
        <w:rPr>
          <w:rFonts w:ascii="Arial" w:hAnsi="Arial" w:cs="Arial"/>
        </w:rPr>
      </w:pPr>
      <w:r w:rsidRPr="001072F4">
        <w:rPr>
          <w:rFonts w:ascii="Arial" w:hAnsi="Arial" w:cs="Arial"/>
        </w:rPr>
        <w:t>Any Disputes between the Authority and the Supplier regarding testing shall be referred to the Dispute Resolution Procedure using the Expedited Dispute Timetable</w:t>
      </w:r>
      <w:r w:rsidRPr="004756D4">
        <w:rPr>
          <w:rFonts w:ascii="Arial" w:hAnsi="Arial" w:cs="Arial"/>
        </w:rPr>
        <w:t>.</w:t>
      </w:r>
    </w:p>
    <w:p w:rsidRPr="00A06572" w:rsidR="00100F69" w:rsidP="00AB3983" w:rsidRDefault="00AB3983" w14:paraId="046FAC0F" w14:textId="59EB2C05">
      <w:pPr>
        <w:pStyle w:val="Heading3"/>
        <w:keepLines w:val="0"/>
        <w:tabs>
          <w:tab w:val="clear" w:pos="0"/>
        </w:tabs>
        <w:spacing w:before="120" w:after="120"/>
        <w:rPr>
          <w:rFonts w:ascii="Arial" w:hAnsi="Arial" w:cs="Arial"/>
        </w:rPr>
      </w:pPr>
      <w:r w:rsidRPr="00A06572">
        <w:rPr>
          <w:rFonts w:ascii="Arial" w:hAnsi="Arial" w:cs="Arial"/>
        </w:rPr>
        <w:t xml:space="preserve">The </w:t>
      </w:r>
      <w:r w:rsidRPr="00A06572" w:rsidR="00100F69">
        <w:rPr>
          <w:rFonts w:ascii="Arial" w:hAnsi="Arial" w:cs="Arial"/>
        </w:rPr>
        <w:t>Parties</w:t>
      </w:r>
      <w:r w:rsidRPr="00A06572">
        <w:rPr>
          <w:rFonts w:ascii="Arial" w:hAnsi="Arial" w:cs="Arial"/>
        </w:rPr>
        <w:t xml:space="preserve"> acknowledges the importance of the timely sharing of</w:t>
      </w:r>
      <w:r w:rsidRPr="00A06572" w:rsidR="00100F69">
        <w:rPr>
          <w:rFonts w:ascii="Arial" w:hAnsi="Arial" w:cs="Arial"/>
        </w:rPr>
        <w:t xml:space="preserve"> accurate and complete Joint Member Data with relevant Stakeholders (including RMPTL and/or </w:t>
      </w:r>
      <w:r w:rsidRPr="00A06572">
        <w:rPr>
          <w:rFonts w:ascii="Arial" w:hAnsi="Arial" w:cs="Arial"/>
        </w:rPr>
        <w:t>the RMPP Administrator(s)</w:t>
      </w:r>
      <w:r w:rsidR="009E1177">
        <w:rPr>
          <w:rFonts w:ascii="Arial" w:hAnsi="Arial" w:cs="Arial"/>
        </w:rPr>
        <w:t>)</w:t>
      </w:r>
      <w:r w:rsidRPr="00A06572">
        <w:rPr>
          <w:rFonts w:ascii="Arial" w:hAnsi="Arial" w:cs="Arial"/>
        </w:rPr>
        <w:t>.</w:t>
      </w:r>
      <w:r w:rsidRPr="00A06572" w:rsidR="00100F69">
        <w:rPr>
          <w:rFonts w:ascii="Arial" w:hAnsi="Arial" w:cs="Arial"/>
        </w:rPr>
        <w:t xml:space="preserve"> The Supplier shall</w:t>
      </w:r>
      <w:r w:rsidRPr="00A06572" w:rsidR="00F312F2">
        <w:rPr>
          <w:rFonts w:ascii="Arial" w:hAnsi="Arial" w:cs="Arial"/>
        </w:rPr>
        <w:t>,</w:t>
      </w:r>
      <w:r w:rsidRPr="00A06572" w:rsidR="00100F69">
        <w:rPr>
          <w:rFonts w:ascii="Arial" w:hAnsi="Arial" w:cs="Arial"/>
        </w:rPr>
        <w:t xml:space="preserve"> in addition to and in accordance with its obligations in Clause 5 </w:t>
      </w:r>
      <w:r w:rsidR="00BB24F1">
        <w:rPr>
          <w:rFonts w:ascii="Arial" w:hAnsi="Arial" w:cs="Arial"/>
        </w:rPr>
        <w:t>(</w:t>
      </w:r>
      <w:r w:rsidRPr="00BB24F1" w:rsidR="00BB24F1">
        <w:rPr>
          <w:rFonts w:ascii="Arial" w:hAnsi="Arial" w:cs="Arial"/>
          <w:i/>
        </w:rPr>
        <w:t>Services</w:t>
      </w:r>
      <w:r w:rsidR="00BB24F1">
        <w:rPr>
          <w:rFonts w:ascii="Arial" w:hAnsi="Arial" w:cs="Arial"/>
        </w:rPr>
        <w:t xml:space="preserve">) </w:t>
      </w:r>
      <w:r w:rsidRPr="00A06572" w:rsidR="00100F69">
        <w:rPr>
          <w:rFonts w:ascii="Arial" w:hAnsi="Arial" w:cs="Arial"/>
        </w:rPr>
        <w:t>to co-operate and collaborate with Stakeholders (including RMPTL and the RMPP Administrator(s))</w:t>
      </w:r>
      <w:r w:rsidRPr="00A06572" w:rsidR="00F312F2">
        <w:rPr>
          <w:rFonts w:ascii="Arial" w:hAnsi="Arial" w:cs="Arial"/>
        </w:rPr>
        <w:t>,</w:t>
      </w:r>
      <w:r w:rsidRPr="00A06572" w:rsidR="00100F69">
        <w:rPr>
          <w:rFonts w:ascii="Arial" w:hAnsi="Arial" w:cs="Arial"/>
        </w:rPr>
        <w:t xml:space="preserve"> use all reasonable endeavours to:</w:t>
      </w:r>
    </w:p>
    <w:p w:rsidRPr="00A06572" w:rsidR="00100F69" w:rsidP="00100F69" w:rsidRDefault="00100F69" w14:paraId="6F9525C8" w14:textId="6C9235BC">
      <w:pPr>
        <w:pStyle w:val="Heading4"/>
        <w:rPr>
          <w:rFonts w:ascii="Arial" w:hAnsi="Arial" w:cs="Arial"/>
        </w:rPr>
      </w:pPr>
      <w:r w:rsidRPr="00A06572">
        <w:rPr>
          <w:rFonts w:ascii="Arial" w:hAnsi="Arial" w:cs="Arial"/>
        </w:rPr>
        <w:lastRenderedPageBreak/>
        <w:t xml:space="preserve">proactively lead on the Testing </w:t>
      </w:r>
      <w:r w:rsidRPr="00A06572" w:rsidR="00F466FA">
        <w:rPr>
          <w:rFonts w:ascii="Arial" w:hAnsi="Arial" w:cs="Arial"/>
        </w:rPr>
        <w:t>of all</w:t>
      </w:r>
      <w:r w:rsidRPr="00A06572">
        <w:rPr>
          <w:rFonts w:ascii="Arial" w:hAnsi="Arial" w:cs="Arial"/>
        </w:rPr>
        <w:t xml:space="preserve"> </w:t>
      </w:r>
      <w:r w:rsidR="00FC00C8">
        <w:rPr>
          <w:rFonts w:ascii="Arial" w:hAnsi="Arial" w:cs="Arial"/>
        </w:rPr>
        <w:t xml:space="preserve">technical and organisational </w:t>
      </w:r>
      <w:r w:rsidRPr="00A06572">
        <w:rPr>
          <w:rFonts w:ascii="Arial" w:hAnsi="Arial" w:cs="Arial"/>
        </w:rPr>
        <w:t>interfaces</w:t>
      </w:r>
      <w:r w:rsidR="00FC00C8">
        <w:rPr>
          <w:rFonts w:ascii="Arial" w:hAnsi="Arial" w:cs="Arial"/>
        </w:rPr>
        <w:t xml:space="preserve"> (including the Joint Member Data Interface(s))</w:t>
      </w:r>
      <w:r w:rsidRPr="00A06572">
        <w:rPr>
          <w:rFonts w:ascii="Arial" w:hAnsi="Arial" w:cs="Arial"/>
        </w:rPr>
        <w:t xml:space="preserve"> between the Supplier System and the RMPP Administrator(s) as necessary for the Supplier to provide the Services in accordance with this Agreement and/or as reasonably requested by the Authority and/or the RMPP Administrator(s) from time to time during this Agreement;</w:t>
      </w:r>
      <w:r w:rsidRPr="00A06572" w:rsidR="00F466FA">
        <w:rPr>
          <w:rFonts w:ascii="Arial" w:hAnsi="Arial" w:cs="Arial"/>
        </w:rPr>
        <w:t xml:space="preserve"> and</w:t>
      </w:r>
    </w:p>
    <w:p w:rsidRPr="00A06572" w:rsidR="00AB3983" w:rsidP="007B7BF4" w:rsidRDefault="00F312F2" w14:paraId="1BBC5C8B" w14:textId="47C005CD">
      <w:pPr>
        <w:pStyle w:val="Heading4"/>
        <w:rPr>
          <w:rFonts w:ascii="Arial" w:hAnsi="Arial" w:cs="Arial"/>
        </w:rPr>
      </w:pPr>
      <w:r w:rsidRPr="00A06572">
        <w:rPr>
          <w:rFonts w:ascii="Arial" w:hAnsi="Arial" w:cs="Arial"/>
        </w:rPr>
        <w:t xml:space="preserve">seek the RMPTL’s and the RMPP Administrator(s)’ formal written approval of any </w:t>
      </w:r>
      <w:r w:rsidR="00FC00C8">
        <w:rPr>
          <w:rFonts w:ascii="Arial" w:hAnsi="Arial" w:cs="Arial"/>
        </w:rPr>
        <w:t xml:space="preserve">technical and/or organisational </w:t>
      </w:r>
      <w:r w:rsidRPr="00A06572">
        <w:rPr>
          <w:rFonts w:ascii="Arial" w:hAnsi="Arial" w:cs="Arial"/>
        </w:rPr>
        <w:t xml:space="preserve">interfaces </w:t>
      </w:r>
      <w:r w:rsidRPr="00FC00C8" w:rsidR="00FC00C8">
        <w:rPr>
          <w:rFonts w:ascii="Arial" w:hAnsi="Arial" w:cs="Arial"/>
        </w:rPr>
        <w:t>(including the Joint Member Data Interface(s)</w:t>
      </w:r>
      <w:r w:rsidR="00FC00C8">
        <w:rPr>
          <w:rFonts w:ascii="Arial" w:hAnsi="Arial" w:cs="Arial"/>
        </w:rPr>
        <w:t xml:space="preserve"> </w:t>
      </w:r>
      <w:r w:rsidRPr="00A06572">
        <w:rPr>
          <w:rFonts w:ascii="Arial" w:hAnsi="Arial" w:cs="Arial"/>
        </w:rPr>
        <w:t xml:space="preserve">and any associated documentation (including data formats and data interface schema) together with written confirmation that such </w:t>
      </w:r>
      <w:r w:rsidRPr="00FC00C8" w:rsidR="00FC00C8">
        <w:rPr>
          <w:rFonts w:ascii="Arial" w:hAnsi="Arial" w:cs="Arial"/>
        </w:rPr>
        <w:t xml:space="preserve">technical and/or organisational </w:t>
      </w:r>
      <w:r w:rsidRPr="00A06572">
        <w:rPr>
          <w:rFonts w:ascii="Arial" w:hAnsi="Arial" w:cs="Arial"/>
        </w:rPr>
        <w:t>interfaces have been thoroughly tested to the satisfaction of RMPTL and the RMPP Administrator(s)</w:t>
      </w:r>
      <w:r w:rsidRPr="00A06572" w:rsidR="00F466FA">
        <w:rPr>
          <w:rFonts w:ascii="Arial" w:hAnsi="Arial" w:cs="Arial"/>
        </w:rPr>
        <w:t>.</w:t>
      </w:r>
      <w:r w:rsidRPr="00A06572" w:rsidR="00100F69">
        <w:rPr>
          <w:rFonts w:ascii="Arial" w:hAnsi="Arial" w:cs="Arial"/>
        </w:rPr>
        <w:t xml:space="preserve"> </w:t>
      </w:r>
      <w:r w:rsidRPr="00A06572" w:rsidR="00AB3983">
        <w:rPr>
          <w:rFonts w:ascii="Arial" w:hAnsi="Arial" w:cs="Arial"/>
        </w:rPr>
        <w:t xml:space="preserve"> </w:t>
      </w:r>
    </w:p>
    <w:p w:rsidRPr="00BE72F5" w:rsidR="00BE72F5" w:rsidP="006E24D1" w:rsidRDefault="00BE72F5" w14:paraId="15738878" w14:textId="39DB3174">
      <w:pPr>
        <w:pStyle w:val="Heading2"/>
        <w:tabs>
          <w:tab w:val="clear" w:pos="0"/>
          <w:tab w:val="clear" w:pos="1419"/>
        </w:tabs>
        <w:spacing w:before="240" w:after="120"/>
        <w:ind w:left="720" w:hanging="720"/>
        <w:rPr>
          <w:rFonts w:ascii="Arial" w:hAnsi="Arial" w:cs="Arial"/>
          <w:szCs w:val="24"/>
        </w:rPr>
      </w:pPr>
      <w:r w:rsidRPr="00BE72F5">
        <w:rPr>
          <w:rFonts w:ascii="Arial" w:hAnsi="Arial" w:cs="Arial"/>
          <w:szCs w:val="24"/>
        </w:rPr>
        <w:t>Risk</w:t>
      </w:r>
    </w:p>
    <w:p w:rsidRPr="00BE72F5" w:rsidR="00BE72F5" w:rsidP="006E24D1" w:rsidRDefault="00BE72F5" w14:paraId="6FBCDA00" w14:textId="3BBEF54B">
      <w:pPr>
        <w:pStyle w:val="Heading3"/>
        <w:keepNext/>
        <w:tabs>
          <w:tab w:val="clear" w:pos="0"/>
        </w:tabs>
        <w:spacing w:before="120" w:after="120"/>
        <w:rPr>
          <w:rFonts w:ascii="Arial" w:hAnsi="Arial" w:cs="Arial"/>
        </w:rPr>
      </w:pPr>
      <w:r w:rsidRPr="00BE72F5">
        <w:rPr>
          <w:rFonts w:ascii="Arial" w:hAnsi="Arial" w:cs="Arial"/>
        </w:rPr>
        <w:t>The issue of a Milestone Achievement Certificate and/or a conditional Milestone Achievement Certificate shall not:</w:t>
      </w:r>
    </w:p>
    <w:p w:rsidRPr="00606BCA" w:rsidR="002447AC" w:rsidP="006E24D1" w:rsidRDefault="00BE72F5" w14:paraId="5B212347" w14:textId="2E1019E9">
      <w:pPr>
        <w:pStyle w:val="Heading4"/>
        <w:tabs>
          <w:tab w:val="clear" w:pos="0"/>
        </w:tabs>
        <w:spacing w:before="120" w:after="120"/>
        <w:rPr>
          <w:rFonts w:ascii="Arial" w:hAnsi="Arial" w:cs="Arial"/>
        </w:rPr>
      </w:pPr>
      <w:r w:rsidRPr="00606BCA">
        <w:rPr>
          <w:rFonts w:ascii="Arial" w:hAnsi="Arial" w:cs="Arial"/>
          <w:bCs w:val="0"/>
        </w:rPr>
        <w:t>operate to transfer any risk that</w:t>
      </w:r>
      <w:r w:rsidR="00DD287A">
        <w:rPr>
          <w:rFonts w:ascii="Arial" w:hAnsi="Arial" w:cs="Arial"/>
          <w:bCs w:val="0"/>
        </w:rPr>
        <w:t xml:space="preserve"> </w:t>
      </w:r>
      <w:r w:rsidRPr="00606BCA">
        <w:rPr>
          <w:rFonts w:ascii="Arial" w:hAnsi="Arial" w:cs="Arial"/>
        </w:rPr>
        <w:t xml:space="preserve">the relevant </w:t>
      </w:r>
      <w:r w:rsidRPr="00606BCA" w:rsidR="00205BA9">
        <w:rPr>
          <w:rFonts w:ascii="Arial" w:hAnsi="Arial" w:cs="Arial"/>
        </w:rPr>
        <w:t xml:space="preserve">Documentary </w:t>
      </w:r>
      <w:r w:rsidRPr="00606BCA">
        <w:rPr>
          <w:rFonts w:ascii="Arial" w:hAnsi="Arial" w:cs="Arial"/>
        </w:rPr>
        <w:t>Deliverable</w:t>
      </w:r>
      <w:r w:rsidRPr="00606BCA" w:rsidR="00EF3CD8">
        <w:rPr>
          <w:rFonts w:ascii="Arial" w:hAnsi="Arial" w:cs="Arial"/>
        </w:rPr>
        <w:t xml:space="preserve">(s) </w:t>
      </w:r>
      <w:r w:rsidR="00DD287A">
        <w:rPr>
          <w:rFonts w:ascii="Arial" w:hAnsi="Arial" w:cs="Arial"/>
        </w:rPr>
        <w:t xml:space="preserve">and/or Transition Milestone (as applicable) </w:t>
      </w:r>
      <w:r w:rsidRPr="00606BCA" w:rsidR="00EF3CD8">
        <w:rPr>
          <w:rFonts w:ascii="Arial" w:hAnsi="Arial" w:cs="Arial"/>
        </w:rPr>
        <w:t>is complete</w:t>
      </w:r>
      <w:r w:rsidRPr="00606BCA">
        <w:rPr>
          <w:rFonts w:ascii="Arial" w:hAnsi="Arial" w:cs="Arial"/>
        </w:rPr>
        <w:t xml:space="preserve"> or will meet and/or satisfy the Authority's requirements for that </w:t>
      </w:r>
      <w:r w:rsidRPr="00606BCA" w:rsidR="00205BA9">
        <w:rPr>
          <w:rFonts w:ascii="Arial" w:hAnsi="Arial" w:cs="Arial"/>
        </w:rPr>
        <w:t xml:space="preserve">Documentary </w:t>
      </w:r>
      <w:r w:rsidRPr="00606BCA">
        <w:rPr>
          <w:rFonts w:ascii="Arial" w:hAnsi="Arial" w:cs="Arial"/>
        </w:rPr>
        <w:t>Deliverable</w:t>
      </w:r>
      <w:r w:rsidRPr="00606BCA" w:rsidR="00EF3CD8">
        <w:rPr>
          <w:rFonts w:ascii="Arial" w:hAnsi="Arial" w:cs="Arial"/>
        </w:rPr>
        <w:t xml:space="preserve"> </w:t>
      </w:r>
      <w:r w:rsidRPr="00606BCA" w:rsidR="00606BCA">
        <w:rPr>
          <w:rFonts w:ascii="Arial" w:hAnsi="Arial" w:cs="Arial"/>
        </w:rPr>
        <w:t>and/</w:t>
      </w:r>
      <w:r w:rsidRPr="00606BCA" w:rsidR="00EF3CD8">
        <w:rPr>
          <w:rFonts w:ascii="Arial" w:hAnsi="Arial" w:cs="Arial"/>
        </w:rPr>
        <w:t>or Transition Milestone</w:t>
      </w:r>
      <w:r w:rsidRPr="00606BCA" w:rsidR="002447AC">
        <w:rPr>
          <w:rFonts w:ascii="Arial" w:hAnsi="Arial" w:cs="Arial"/>
        </w:rPr>
        <w:t>;</w:t>
      </w:r>
    </w:p>
    <w:p w:rsidRPr="00BE72F5" w:rsidR="00BE72F5" w:rsidP="006E24D1" w:rsidRDefault="00BE72F5" w14:paraId="296BB90F" w14:textId="0452B76D">
      <w:pPr>
        <w:pStyle w:val="Heading4"/>
        <w:tabs>
          <w:tab w:val="clear" w:pos="0"/>
        </w:tabs>
        <w:spacing w:before="120" w:after="120"/>
        <w:rPr>
          <w:rFonts w:ascii="Arial" w:hAnsi="Arial" w:cs="Arial"/>
        </w:rPr>
      </w:pPr>
      <w:r w:rsidRPr="00BE72F5">
        <w:rPr>
          <w:rFonts w:ascii="Arial" w:hAnsi="Arial" w:cs="Arial"/>
        </w:rPr>
        <w:t>affect the Authority's right subsequently to reject:</w:t>
      </w:r>
    </w:p>
    <w:p w:rsidRPr="00BE72F5" w:rsidR="00BE72F5" w:rsidP="006E24D1" w:rsidRDefault="00BE72F5" w14:paraId="24A73557" w14:textId="671C9D91">
      <w:pPr>
        <w:pStyle w:val="Heading5"/>
        <w:keepLines w:val="0"/>
        <w:numPr>
          <w:ilvl w:val="3"/>
          <w:numId w:val="20"/>
        </w:numPr>
        <w:spacing w:before="120" w:after="120"/>
        <w:rPr>
          <w:rFonts w:ascii="Arial" w:hAnsi="Arial" w:cs="Arial"/>
        </w:rPr>
      </w:pPr>
      <w:r w:rsidRPr="00BE72F5">
        <w:rPr>
          <w:rFonts w:ascii="Arial" w:hAnsi="Arial" w:cs="Arial"/>
        </w:rPr>
        <w:t xml:space="preserve">all or any element of the </w:t>
      </w:r>
      <w:r w:rsidR="00205BA9">
        <w:rPr>
          <w:rFonts w:ascii="Arial" w:hAnsi="Arial" w:cs="Arial"/>
        </w:rPr>
        <w:t xml:space="preserve">Documentary </w:t>
      </w:r>
      <w:r w:rsidRPr="00BE72F5">
        <w:rPr>
          <w:rFonts w:ascii="Arial" w:hAnsi="Arial" w:cs="Arial"/>
        </w:rPr>
        <w:t>Deliverables; or</w:t>
      </w:r>
    </w:p>
    <w:p w:rsidR="00BE72F5" w:rsidP="006E24D1" w:rsidRDefault="00BE72F5" w14:paraId="2904F247" w14:textId="6FD3B4F7">
      <w:pPr>
        <w:pStyle w:val="Heading5"/>
        <w:keepLines w:val="0"/>
        <w:numPr>
          <w:ilvl w:val="3"/>
          <w:numId w:val="20"/>
        </w:numPr>
        <w:spacing w:before="120" w:after="120"/>
        <w:rPr>
          <w:rFonts w:ascii="Arial" w:hAnsi="Arial" w:cs="Arial"/>
        </w:rPr>
      </w:pPr>
      <w:r w:rsidRPr="00BE72F5">
        <w:rPr>
          <w:rFonts w:ascii="Arial" w:hAnsi="Arial" w:cs="Arial"/>
        </w:rPr>
        <w:t xml:space="preserve">any </w:t>
      </w:r>
      <w:r w:rsidR="00205BA9">
        <w:rPr>
          <w:rFonts w:ascii="Arial" w:hAnsi="Arial" w:cs="Arial"/>
        </w:rPr>
        <w:t xml:space="preserve">Transition </w:t>
      </w:r>
      <w:r w:rsidRPr="00BE72F5">
        <w:rPr>
          <w:rFonts w:ascii="Arial" w:hAnsi="Arial" w:cs="Arial"/>
        </w:rPr>
        <w:t>Milestone to which the Milestone Achievement Certificate relates</w:t>
      </w:r>
      <w:r w:rsidR="00F3263E">
        <w:rPr>
          <w:rFonts w:ascii="Arial" w:hAnsi="Arial" w:cs="Arial"/>
        </w:rPr>
        <w:t>,</w:t>
      </w:r>
    </w:p>
    <w:p w:rsidRPr="00F3263E" w:rsidR="00F3263E" w:rsidP="006E24D1" w:rsidRDefault="00F3263E" w14:paraId="27D24E89" w14:textId="640907EE">
      <w:pPr>
        <w:tabs>
          <w:tab w:val="clear" w:pos="0"/>
          <w:tab w:val="clear" w:pos="720"/>
        </w:tabs>
        <w:ind w:left="1418" w:firstLine="0"/>
      </w:pPr>
      <w:r w:rsidRPr="00F3263E">
        <w:t xml:space="preserve">where the relevant </w:t>
      </w:r>
      <w:r>
        <w:t xml:space="preserve">Transition </w:t>
      </w:r>
      <w:r w:rsidRPr="00F3263E">
        <w:t xml:space="preserve">Milestone </w:t>
      </w:r>
      <w:r w:rsidR="00DD287A">
        <w:t>and/</w:t>
      </w:r>
      <w:r w:rsidRPr="00F3263E">
        <w:t xml:space="preserve">or </w:t>
      </w:r>
      <w:r>
        <w:t xml:space="preserve">Documentary </w:t>
      </w:r>
      <w:r w:rsidRPr="00F3263E">
        <w:t>Deliverable is later f</w:t>
      </w:r>
      <w:r w:rsidR="00DD287A">
        <w:t>ound for whatever reason to be d</w:t>
      </w:r>
      <w:r w:rsidRPr="00F3263E">
        <w:t xml:space="preserve">efective or incapable of meeting, or supporting the </w:t>
      </w:r>
      <w:r w:rsidR="00DD287A">
        <w:t xml:space="preserve">Supplier’s </w:t>
      </w:r>
      <w:r w:rsidRPr="00F3263E">
        <w:t xml:space="preserve">provision of </w:t>
      </w:r>
      <w:r w:rsidR="00DD287A">
        <w:t xml:space="preserve">the </w:t>
      </w:r>
      <w:r w:rsidRPr="00F3263E">
        <w:t xml:space="preserve">Services </w:t>
      </w:r>
      <w:r w:rsidR="00DD287A">
        <w:t>in accordance with</w:t>
      </w:r>
      <w:r w:rsidRPr="00F3263E">
        <w:t xml:space="preserve"> the requirements of this Agreement, including for the avoidance of doubt the Requirements and/or Supplier Solution</w:t>
      </w:r>
      <w:r>
        <w:t>.</w:t>
      </w:r>
    </w:p>
    <w:p w:rsidR="00606BCA" w:rsidP="006E24D1" w:rsidRDefault="00606BCA" w14:paraId="0BF079D8" w14:textId="04EE2BE0">
      <w:pPr>
        <w:pStyle w:val="Heading3"/>
        <w:keepLines w:val="0"/>
        <w:spacing w:before="120" w:after="120"/>
        <w:rPr>
          <w:rFonts w:ascii="Arial" w:hAnsi="Arial" w:cs="Arial"/>
          <w:szCs w:val="24"/>
        </w:rPr>
      </w:pPr>
      <w:r w:rsidRPr="00606BCA">
        <w:rPr>
          <w:rFonts w:ascii="Arial" w:hAnsi="Arial" w:cs="Arial"/>
          <w:szCs w:val="24"/>
        </w:rPr>
        <w:t xml:space="preserve">The grant of a Milestone Achievement Certificate in respect of </w:t>
      </w:r>
      <w:r w:rsidR="00AF0208">
        <w:rPr>
          <w:rFonts w:ascii="Arial" w:hAnsi="Arial" w:cs="Arial"/>
          <w:szCs w:val="24"/>
        </w:rPr>
        <w:t>the</w:t>
      </w:r>
      <w:r w:rsidRPr="00606BCA">
        <w:rPr>
          <w:rFonts w:ascii="Arial" w:hAnsi="Arial" w:cs="Arial"/>
          <w:szCs w:val="24"/>
        </w:rPr>
        <w:t xml:space="preserve"> Authority to Proceed shall not operate to transfer any risk that the Supplier System or the Services will meet and/or satisfy the Authority</w:t>
      </w:r>
      <w:r>
        <w:rPr>
          <w:rFonts w:ascii="Arial" w:hAnsi="Arial" w:cs="Arial"/>
          <w:szCs w:val="24"/>
        </w:rPr>
        <w:t xml:space="preserve"> R</w:t>
      </w:r>
      <w:r w:rsidRPr="00606BCA">
        <w:rPr>
          <w:rFonts w:ascii="Arial" w:hAnsi="Arial" w:cs="Arial"/>
          <w:szCs w:val="24"/>
        </w:rPr>
        <w:t>equirements for the Services.</w:t>
      </w:r>
    </w:p>
    <w:p w:rsidRPr="00C121D5" w:rsidR="00205BA9" w:rsidP="006E24D1" w:rsidRDefault="00205BA9" w14:paraId="699678A6" w14:textId="6F93960E">
      <w:pPr>
        <w:pStyle w:val="Heading3"/>
        <w:keepLines w:val="0"/>
        <w:spacing w:before="120" w:after="120"/>
        <w:rPr>
          <w:rFonts w:ascii="Arial" w:hAnsi="Arial" w:cs="Arial"/>
          <w:szCs w:val="24"/>
        </w:rPr>
      </w:pPr>
      <w:r w:rsidRPr="00C121D5">
        <w:rPr>
          <w:rFonts w:ascii="Arial" w:hAnsi="Arial" w:cs="Arial"/>
          <w:szCs w:val="24"/>
        </w:rPr>
        <w:t xml:space="preserve">Notwithstanding the issuing of any Milestone Achievement Certificate (including the Milestone Achievement Certificate in respect of </w:t>
      </w:r>
      <w:r w:rsidRPr="00205BA9">
        <w:rPr>
          <w:rFonts w:ascii="Arial" w:hAnsi="Arial" w:cs="Arial"/>
          <w:szCs w:val="24"/>
        </w:rPr>
        <w:t>the</w:t>
      </w:r>
      <w:r>
        <w:rPr>
          <w:rFonts w:ascii="Arial" w:hAnsi="Arial" w:cs="Arial"/>
          <w:szCs w:val="24"/>
        </w:rPr>
        <w:t xml:space="preserve"> </w:t>
      </w:r>
      <w:r w:rsidRPr="00C121D5">
        <w:rPr>
          <w:rFonts w:ascii="Arial" w:hAnsi="Arial" w:cs="Arial"/>
          <w:szCs w:val="24"/>
        </w:rPr>
        <w:t>Authority to Proceed), the Supplier shall remain solely responsible for ensuring that:</w:t>
      </w:r>
    </w:p>
    <w:p w:rsidRPr="00C121D5" w:rsidR="00205BA9" w:rsidP="006E24D1" w:rsidRDefault="00205BA9" w14:paraId="4C9F57D6" w14:textId="0C6C8695">
      <w:pPr>
        <w:pStyle w:val="Heading4"/>
        <w:keepLines w:val="0"/>
        <w:spacing w:before="120" w:after="120"/>
        <w:rPr>
          <w:rFonts w:ascii="Arial" w:hAnsi="Arial" w:cs="Arial"/>
          <w:szCs w:val="24"/>
        </w:rPr>
      </w:pPr>
      <w:r w:rsidRPr="00C121D5">
        <w:rPr>
          <w:rFonts w:ascii="Arial" w:hAnsi="Arial" w:cs="Arial"/>
          <w:szCs w:val="24"/>
        </w:rPr>
        <w:t>the Supplier Solution</w:t>
      </w:r>
      <w:r w:rsidR="00AF0208">
        <w:rPr>
          <w:rFonts w:ascii="Arial" w:hAnsi="Arial" w:cs="Arial"/>
          <w:szCs w:val="24"/>
        </w:rPr>
        <w:t xml:space="preserve"> (including the Supplier System)</w:t>
      </w:r>
      <w:r w:rsidRPr="00C121D5">
        <w:rPr>
          <w:rFonts w:ascii="Arial" w:hAnsi="Arial" w:cs="Arial"/>
          <w:szCs w:val="24"/>
        </w:rPr>
        <w:t xml:space="preserve"> as designed and developed is suitable for the delivery of the Services and meets the Authority Requirements;</w:t>
      </w:r>
    </w:p>
    <w:p w:rsidRPr="00C121D5" w:rsidR="00205BA9" w:rsidP="006E24D1" w:rsidRDefault="00205BA9" w14:paraId="17F99D4A" w14:textId="77777777">
      <w:pPr>
        <w:pStyle w:val="Heading4"/>
        <w:keepLines w:val="0"/>
        <w:spacing w:before="120" w:after="120"/>
        <w:rPr>
          <w:rFonts w:ascii="Arial" w:hAnsi="Arial" w:cs="Arial"/>
          <w:szCs w:val="24"/>
        </w:rPr>
      </w:pPr>
      <w:r w:rsidRPr="00C121D5">
        <w:rPr>
          <w:rFonts w:ascii="Arial" w:hAnsi="Arial" w:cs="Arial"/>
          <w:szCs w:val="24"/>
        </w:rPr>
        <w:t>the Services are implemented in accordance with this Agreement; and</w:t>
      </w:r>
    </w:p>
    <w:p w:rsidRPr="00C121D5" w:rsidR="00205BA9" w:rsidP="006E24D1" w:rsidRDefault="00205BA9" w14:paraId="5E13CC9D" w14:textId="47384D37">
      <w:pPr>
        <w:pStyle w:val="Heading4"/>
        <w:keepLines w:val="0"/>
        <w:spacing w:before="120" w:after="120"/>
        <w:rPr>
          <w:rFonts w:ascii="Arial" w:hAnsi="Arial" w:cs="Arial"/>
          <w:szCs w:val="24"/>
        </w:rPr>
      </w:pPr>
      <w:r w:rsidRPr="00C121D5">
        <w:rPr>
          <w:rFonts w:ascii="Arial" w:hAnsi="Arial" w:cs="Arial"/>
          <w:szCs w:val="24"/>
        </w:rPr>
        <w:t>each Target Performance Level is met from the relevant Operati</w:t>
      </w:r>
      <w:r w:rsidR="004756D4">
        <w:rPr>
          <w:rFonts w:ascii="Arial" w:hAnsi="Arial" w:cs="Arial"/>
          <w:szCs w:val="24"/>
        </w:rPr>
        <w:t>onal Service Commencement Date.</w:t>
      </w:r>
    </w:p>
    <w:p w:rsidRPr="009A7E12" w:rsidR="002447AC" w:rsidP="006E24D1" w:rsidRDefault="009A7E12" w14:paraId="7E875BBB" w14:textId="5ADACFDE">
      <w:pPr>
        <w:pStyle w:val="Heading2"/>
        <w:tabs>
          <w:tab w:val="clear" w:pos="0"/>
          <w:tab w:val="clear" w:pos="1419"/>
        </w:tabs>
        <w:spacing w:before="240" w:after="120"/>
        <w:ind w:left="720" w:hanging="720"/>
        <w:rPr>
          <w:rFonts w:ascii="Arial" w:hAnsi="Arial" w:cs="Arial"/>
          <w:szCs w:val="24"/>
        </w:rPr>
      </w:pPr>
      <w:bookmarkStart w:name="_Ref102420631" w:id="2"/>
      <w:r>
        <w:rPr>
          <w:rFonts w:ascii="Arial" w:hAnsi="Arial" w:cs="Arial"/>
          <w:szCs w:val="24"/>
        </w:rPr>
        <w:lastRenderedPageBreak/>
        <w:t>Te</w:t>
      </w:r>
      <w:r w:rsidRPr="009A7E12">
        <w:rPr>
          <w:rFonts w:ascii="Arial" w:hAnsi="Arial" w:cs="Arial"/>
          <w:szCs w:val="24"/>
        </w:rPr>
        <w:t>st Success</w:t>
      </w:r>
      <w:r w:rsidRPr="009A7E12" w:rsidR="002447AC">
        <w:rPr>
          <w:rFonts w:ascii="Arial" w:hAnsi="Arial" w:cs="Arial"/>
          <w:szCs w:val="24"/>
        </w:rPr>
        <w:t xml:space="preserve"> Criteria</w:t>
      </w:r>
      <w:bookmarkEnd w:id="2"/>
    </w:p>
    <w:p w:rsidRPr="009A7E12" w:rsidR="009A7E12" w:rsidP="006E24D1" w:rsidRDefault="002447AC" w14:paraId="36390F18" w14:textId="77777777">
      <w:pPr>
        <w:pStyle w:val="Heading3"/>
        <w:keepLines w:val="0"/>
        <w:spacing w:before="120" w:after="120"/>
        <w:rPr>
          <w:rFonts w:ascii="Arial" w:hAnsi="Arial" w:cs="Arial"/>
          <w:szCs w:val="24"/>
        </w:rPr>
      </w:pPr>
      <w:r w:rsidRPr="009A7E12">
        <w:rPr>
          <w:rFonts w:ascii="Arial" w:hAnsi="Arial" w:cs="Arial"/>
        </w:rPr>
        <w:tab/>
      </w:r>
      <w:r w:rsidRPr="009A7E12">
        <w:rPr>
          <w:rFonts w:ascii="Arial" w:hAnsi="Arial" w:cs="Arial"/>
          <w:szCs w:val="24"/>
        </w:rPr>
        <w:t>The</w:t>
      </w:r>
      <w:r w:rsidRPr="006E24D1">
        <w:rPr>
          <w:rFonts w:ascii="Arial" w:hAnsi="Arial" w:cs="Arial"/>
        </w:rPr>
        <w:t xml:space="preserve"> </w:t>
      </w:r>
      <w:r w:rsidRPr="006E24D1" w:rsidR="009A7E12">
        <w:rPr>
          <w:rFonts w:ascii="Arial" w:hAnsi="Arial" w:cs="Arial"/>
        </w:rPr>
        <w:t>Test Success Criteria for:</w:t>
      </w:r>
    </w:p>
    <w:p w:rsidR="00970DBA" w:rsidP="006E24D1" w:rsidRDefault="009A7E12" w14:paraId="691F39FA" w14:textId="00EAB35B">
      <w:pPr>
        <w:pStyle w:val="Heading4"/>
        <w:keepLines w:val="0"/>
        <w:jc w:val="left"/>
        <w:rPr>
          <w:rFonts w:ascii="Arial" w:hAnsi="Arial" w:cs="Arial"/>
          <w:szCs w:val="24"/>
        </w:rPr>
      </w:pPr>
      <w:r w:rsidRPr="009A7E12">
        <w:rPr>
          <w:rFonts w:ascii="Arial" w:hAnsi="Arial" w:cs="Arial"/>
          <w:szCs w:val="24"/>
        </w:rPr>
        <w:t xml:space="preserve">each Test that must be Achieved for the Supplier to Achieve either the ATP Milestone or </w:t>
      </w:r>
      <w:r w:rsidR="00693D07">
        <w:rPr>
          <w:rFonts w:ascii="Arial" w:hAnsi="Arial" w:cs="Arial"/>
          <w:szCs w:val="24"/>
        </w:rPr>
        <w:t>the</w:t>
      </w:r>
      <w:r w:rsidRPr="009A7E12">
        <w:rPr>
          <w:rFonts w:ascii="Arial" w:hAnsi="Arial" w:cs="Arial"/>
          <w:szCs w:val="24"/>
        </w:rPr>
        <w:t xml:space="preserve"> CPP </w:t>
      </w:r>
      <w:r>
        <w:rPr>
          <w:rFonts w:ascii="Arial" w:hAnsi="Arial" w:cs="Arial"/>
          <w:szCs w:val="24"/>
        </w:rPr>
        <w:t xml:space="preserve">Milestone are set out in </w:t>
      </w:r>
      <w:r w:rsidR="00722623">
        <w:rPr>
          <w:rFonts w:ascii="Arial" w:hAnsi="Arial" w:cs="Arial"/>
          <w:szCs w:val="24"/>
        </w:rPr>
        <w:t>Annex </w:t>
      </w:r>
      <w:r w:rsidR="001F2B90">
        <w:rPr>
          <w:rFonts w:ascii="Arial" w:hAnsi="Arial" w:cs="Arial"/>
          <w:szCs w:val="24"/>
        </w:rPr>
        <w:t xml:space="preserve">2 </w:t>
      </w:r>
      <w:r w:rsidR="00AF0208">
        <w:rPr>
          <w:rFonts w:ascii="Arial" w:hAnsi="Arial" w:cs="Arial"/>
          <w:szCs w:val="24"/>
        </w:rPr>
        <w:t>(</w:t>
      </w:r>
      <w:r w:rsidRPr="00722623" w:rsidR="00722623">
        <w:rPr>
          <w:rFonts w:ascii="Arial" w:hAnsi="Arial" w:cs="Arial"/>
          <w:i/>
          <w:szCs w:val="24"/>
        </w:rPr>
        <w:t>Transition</w:t>
      </w:r>
      <w:r w:rsidR="00722623">
        <w:rPr>
          <w:rFonts w:ascii="Arial" w:hAnsi="Arial" w:cs="Arial"/>
          <w:szCs w:val="24"/>
        </w:rPr>
        <w:t xml:space="preserve"> </w:t>
      </w:r>
      <w:r w:rsidRPr="00AF0208" w:rsidR="00AF0208">
        <w:rPr>
          <w:rFonts w:ascii="Arial" w:hAnsi="Arial" w:cs="Arial"/>
          <w:i/>
          <w:szCs w:val="24"/>
        </w:rPr>
        <w:t>Milestone</w:t>
      </w:r>
      <w:r w:rsidR="00722623">
        <w:rPr>
          <w:rFonts w:ascii="Arial" w:hAnsi="Arial" w:cs="Arial"/>
          <w:i/>
          <w:szCs w:val="24"/>
        </w:rPr>
        <w:t xml:space="preserve"> </w:t>
      </w:r>
      <w:r w:rsidRPr="00AF0208" w:rsidR="00AF0208">
        <w:rPr>
          <w:rFonts w:ascii="Arial" w:hAnsi="Arial" w:cs="Arial"/>
          <w:i/>
          <w:szCs w:val="24"/>
        </w:rPr>
        <w:t>– Test Success Criteria</w:t>
      </w:r>
      <w:r w:rsidR="00AF0208">
        <w:rPr>
          <w:rFonts w:ascii="Arial" w:hAnsi="Arial" w:cs="Arial"/>
          <w:szCs w:val="24"/>
        </w:rPr>
        <w:t xml:space="preserve">) </w:t>
      </w:r>
      <w:r>
        <w:rPr>
          <w:rFonts w:ascii="Arial" w:hAnsi="Arial" w:cs="Arial"/>
          <w:szCs w:val="24"/>
        </w:rPr>
        <w:t>of this Part 1</w:t>
      </w:r>
      <w:r w:rsidRPr="009A7E12">
        <w:rPr>
          <w:rFonts w:ascii="Arial" w:hAnsi="Arial" w:cs="Arial"/>
          <w:szCs w:val="24"/>
        </w:rPr>
        <w:t>;</w:t>
      </w:r>
    </w:p>
    <w:p w:rsidRPr="009A7E12" w:rsidR="009A7E12" w:rsidP="006E24D1" w:rsidRDefault="00970DBA" w14:paraId="0A6ECF72" w14:textId="35A76545">
      <w:pPr>
        <w:pStyle w:val="Heading4"/>
        <w:keepLines w:val="0"/>
        <w:jc w:val="left"/>
        <w:rPr>
          <w:rFonts w:ascii="Arial" w:hAnsi="Arial" w:cs="Arial"/>
          <w:szCs w:val="24"/>
        </w:rPr>
      </w:pPr>
      <w:r>
        <w:rPr>
          <w:rFonts w:ascii="Arial" w:hAnsi="Arial" w:cs="Arial"/>
          <w:szCs w:val="24"/>
        </w:rPr>
        <w:t>Documentary Deliverables, shall be</w:t>
      </w:r>
      <w:r w:rsidR="006E24D1">
        <w:rPr>
          <w:rFonts w:ascii="Arial" w:hAnsi="Arial" w:cs="Arial"/>
          <w:szCs w:val="24"/>
        </w:rPr>
        <w:t xml:space="preserve"> agreed between the Parties in the relevant Review Plan;</w:t>
      </w:r>
      <w:r w:rsidRPr="009A7E12" w:rsidR="009A7E12">
        <w:rPr>
          <w:rFonts w:ascii="Arial" w:hAnsi="Arial" w:cs="Arial"/>
          <w:szCs w:val="24"/>
        </w:rPr>
        <w:t xml:space="preserve"> and</w:t>
      </w:r>
    </w:p>
    <w:p w:rsidRPr="009A7E12" w:rsidR="009A7E12" w:rsidP="006E24D1" w:rsidRDefault="009A7E12" w14:paraId="581908ED" w14:textId="7BC1D63F">
      <w:pPr>
        <w:pStyle w:val="Heading4"/>
        <w:keepLines w:val="0"/>
        <w:jc w:val="left"/>
        <w:rPr>
          <w:rFonts w:ascii="Arial" w:hAnsi="Arial" w:cs="Arial"/>
          <w:szCs w:val="24"/>
        </w:rPr>
      </w:pPr>
      <w:r w:rsidRPr="009A7E12">
        <w:rPr>
          <w:rFonts w:ascii="Arial" w:hAnsi="Arial" w:cs="Arial"/>
          <w:szCs w:val="24"/>
        </w:rPr>
        <w:t xml:space="preserve">all other Tests shall be </w:t>
      </w:r>
      <w:r w:rsidR="00113C6D">
        <w:rPr>
          <w:rFonts w:ascii="Arial" w:hAnsi="Arial" w:cs="Arial"/>
          <w:szCs w:val="24"/>
        </w:rPr>
        <w:t>documented by the Supplier</w:t>
      </w:r>
      <w:r w:rsidRPr="009A7E12">
        <w:rPr>
          <w:rFonts w:ascii="Arial" w:hAnsi="Arial" w:cs="Arial"/>
          <w:szCs w:val="24"/>
        </w:rPr>
        <w:t xml:space="preserve"> as part of the relevant Test Plan pursuant to Paragraph </w:t>
      </w:r>
      <w:r>
        <w:rPr>
          <w:rFonts w:ascii="Arial" w:hAnsi="Arial" w:cs="Arial"/>
          <w:szCs w:val="24"/>
        </w:rPr>
        <w:fldChar w:fldCharType="begin"/>
      </w:r>
      <w:r>
        <w:rPr>
          <w:rFonts w:ascii="Arial" w:hAnsi="Arial" w:cs="Arial"/>
          <w:szCs w:val="24"/>
        </w:rPr>
        <w:instrText xml:space="preserve"> REF _Ref102420436 \r \h </w:instrText>
      </w:r>
      <w:r w:rsidR="006E24D1">
        <w:rPr>
          <w:rFonts w:ascii="Arial" w:hAnsi="Arial" w:cs="Arial"/>
          <w:szCs w:val="24"/>
        </w:rPr>
        <w:instrText xml:space="preserve"> \* MERGEFORMAT </w:instrText>
      </w:r>
      <w:r>
        <w:rPr>
          <w:rFonts w:ascii="Arial" w:hAnsi="Arial" w:cs="Arial"/>
          <w:szCs w:val="24"/>
        </w:rPr>
      </w:r>
      <w:r>
        <w:rPr>
          <w:rFonts w:ascii="Arial" w:hAnsi="Arial" w:cs="Arial"/>
          <w:szCs w:val="24"/>
        </w:rPr>
        <w:fldChar w:fldCharType="separate"/>
      </w:r>
      <w:r w:rsidR="00C32E98">
        <w:rPr>
          <w:rFonts w:ascii="Arial" w:hAnsi="Arial" w:cs="Arial"/>
          <w:szCs w:val="24"/>
        </w:rPr>
        <w:t>6.2</w:t>
      </w:r>
      <w:r>
        <w:rPr>
          <w:rFonts w:ascii="Arial" w:hAnsi="Arial" w:cs="Arial"/>
          <w:szCs w:val="24"/>
        </w:rPr>
        <w:fldChar w:fldCharType="end"/>
      </w:r>
      <w:r w:rsidR="00722623">
        <w:rPr>
          <w:rFonts w:ascii="Arial" w:hAnsi="Arial" w:cs="Arial"/>
          <w:szCs w:val="24"/>
        </w:rPr>
        <w:t xml:space="preserve"> of this Part 1</w:t>
      </w:r>
      <w:r w:rsidR="004756D4">
        <w:rPr>
          <w:rFonts w:ascii="Arial" w:hAnsi="Arial" w:cs="Arial"/>
          <w:szCs w:val="24"/>
        </w:rPr>
        <w:t>.</w:t>
      </w:r>
    </w:p>
    <w:p w:rsidRPr="00AF0208" w:rsidR="0042439B" w:rsidP="006E24D1" w:rsidRDefault="00E77EEB" w14:paraId="4370D08E" w14:textId="5251DDAB">
      <w:pPr>
        <w:pStyle w:val="Heading2"/>
        <w:tabs>
          <w:tab w:val="clear" w:pos="0"/>
          <w:tab w:val="clear" w:pos="1419"/>
        </w:tabs>
        <w:spacing w:before="240" w:after="120"/>
        <w:ind w:left="720" w:hanging="720"/>
        <w:rPr>
          <w:rFonts w:ascii="Arial" w:hAnsi="Arial" w:cs="Arial"/>
          <w:szCs w:val="24"/>
        </w:rPr>
      </w:pPr>
      <w:bookmarkStart w:name="_Ref102411216" w:id="3"/>
      <w:r w:rsidRPr="00AF0208">
        <w:rPr>
          <w:rFonts w:ascii="Arial" w:hAnsi="Arial" w:cs="Arial"/>
          <w:szCs w:val="24"/>
        </w:rPr>
        <w:t>T</w:t>
      </w:r>
      <w:r w:rsidRPr="00AF0208" w:rsidR="003C6BA5">
        <w:rPr>
          <w:rFonts w:ascii="Arial" w:hAnsi="Arial" w:cs="Arial"/>
          <w:szCs w:val="24"/>
        </w:rPr>
        <w:t>est</w:t>
      </w:r>
      <w:r w:rsidRPr="00AF0208">
        <w:rPr>
          <w:rFonts w:ascii="Arial" w:hAnsi="Arial" w:cs="Arial"/>
          <w:szCs w:val="24"/>
        </w:rPr>
        <w:t xml:space="preserve"> </w:t>
      </w:r>
      <w:r w:rsidRPr="00AF0208" w:rsidR="003C6BA5">
        <w:rPr>
          <w:rFonts w:ascii="Arial" w:hAnsi="Arial" w:cs="Arial"/>
          <w:szCs w:val="24"/>
        </w:rPr>
        <w:t>Strategy</w:t>
      </w:r>
      <w:bookmarkEnd w:id="3"/>
    </w:p>
    <w:p w:rsidR="003C6BA5" w:rsidP="002649DA" w:rsidRDefault="003C6BA5" w14:paraId="14CF7461" w14:textId="28C94428">
      <w:pPr>
        <w:pStyle w:val="Heading3"/>
        <w:keepLines w:val="0"/>
        <w:tabs>
          <w:tab w:val="clear" w:pos="0"/>
        </w:tabs>
        <w:spacing w:before="120" w:after="120"/>
        <w:rPr>
          <w:rFonts w:ascii="Arial" w:hAnsi="Arial" w:cs="Arial"/>
        </w:rPr>
      </w:pPr>
      <w:r w:rsidRPr="003C6BA5">
        <w:rPr>
          <w:rFonts w:ascii="Arial" w:hAnsi="Arial" w:cs="Arial"/>
        </w:rPr>
        <w:t>The Supplier shall develop its Test Strategy as soon as practicable after the Effective Date but in any case no later than</w:t>
      </w:r>
      <w:r w:rsidR="00693D07">
        <w:rPr>
          <w:rFonts w:ascii="Arial" w:hAnsi="Arial" w:cs="Arial"/>
        </w:rPr>
        <w:t xml:space="preserve"> </w:t>
      </w:r>
      <w:r w:rsidRPr="00693D07" w:rsidR="00693D07">
        <w:rPr>
          <w:rFonts w:ascii="Arial" w:hAnsi="Arial" w:cs="Arial"/>
        </w:rPr>
        <w:t xml:space="preserve">the Deliverable Approved Date for the Test Strategy as set out in the Outline Transition Plan or where no Deliverable Approved Date is specified no later than </w:t>
      </w:r>
      <w:r w:rsidRPr="003C6BA5">
        <w:rPr>
          <w:rFonts w:ascii="Arial" w:hAnsi="Arial" w:cs="Arial"/>
        </w:rPr>
        <w:t>twenty (20) Working Days (or such other period as the Parties may agree in writing) after the Effective Date.</w:t>
      </w:r>
    </w:p>
    <w:p w:rsidRPr="00E83714" w:rsidR="003C6BA5" w:rsidP="002649DA" w:rsidRDefault="003C6BA5" w14:paraId="57130087" w14:textId="33806151">
      <w:pPr>
        <w:pStyle w:val="Heading3"/>
        <w:keepLines w:val="0"/>
        <w:tabs>
          <w:tab w:val="clear" w:pos="0"/>
        </w:tabs>
        <w:spacing w:before="120" w:after="120"/>
        <w:rPr>
          <w:rFonts w:ascii="Arial" w:hAnsi="Arial" w:cs="Arial"/>
        </w:rPr>
      </w:pPr>
      <w:r w:rsidRPr="00E83714">
        <w:rPr>
          <w:rFonts w:ascii="Arial" w:hAnsi="Arial" w:cs="Arial"/>
        </w:rPr>
        <w:t>The Supplier shall submit the Test Strategy, as a Documentary Deliverable, for review and Approval by the Authority in accordance with Paragraph</w:t>
      </w:r>
      <w:r w:rsidRPr="00E83714" w:rsidR="00E83714">
        <w:rPr>
          <w:rFonts w:ascii="Arial" w:hAnsi="Arial" w:cs="Arial"/>
        </w:rPr>
        <w:t xml:space="preserve"> </w:t>
      </w:r>
      <w:r w:rsidRPr="00E83714" w:rsidR="00E83714">
        <w:rPr>
          <w:rFonts w:ascii="Arial" w:hAnsi="Arial" w:cs="Arial"/>
        </w:rPr>
        <w:fldChar w:fldCharType="begin"/>
      </w:r>
      <w:r w:rsidRPr="00E83714" w:rsidR="00E83714">
        <w:rPr>
          <w:rFonts w:ascii="Arial" w:hAnsi="Arial" w:cs="Arial"/>
        </w:rPr>
        <w:instrText xml:space="preserve"> REF _Ref102411678 \r \h </w:instrText>
      </w:r>
      <w:r w:rsidR="00E83714">
        <w:rPr>
          <w:rFonts w:ascii="Arial" w:hAnsi="Arial" w:cs="Arial"/>
        </w:rPr>
        <w:instrText xml:space="preserve"> \* MERGEFORMAT </w:instrText>
      </w:r>
      <w:r w:rsidRPr="00E83714" w:rsidR="00E83714">
        <w:rPr>
          <w:rFonts w:ascii="Arial" w:hAnsi="Arial" w:cs="Arial"/>
        </w:rPr>
      </w:r>
      <w:r w:rsidRPr="00E83714" w:rsidR="00E83714">
        <w:rPr>
          <w:rFonts w:ascii="Arial" w:hAnsi="Arial" w:cs="Arial"/>
        </w:rPr>
        <w:fldChar w:fldCharType="separate"/>
      </w:r>
      <w:r w:rsidR="00C32E98">
        <w:rPr>
          <w:rFonts w:ascii="Arial" w:hAnsi="Arial" w:cs="Arial"/>
        </w:rPr>
        <w:t>9</w:t>
      </w:r>
      <w:r w:rsidRPr="00E83714" w:rsidR="00E83714">
        <w:rPr>
          <w:rFonts w:ascii="Arial" w:hAnsi="Arial" w:cs="Arial"/>
        </w:rPr>
        <w:fldChar w:fldCharType="end"/>
      </w:r>
      <w:r w:rsidRPr="00E83714" w:rsidR="00E83714">
        <w:rPr>
          <w:rFonts w:ascii="Arial" w:hAnsi="Arial" w:cs="Arial"/>
        </w:rPr>
        <w:t xml:space="preserve"> (</w:t>
      </w:r>
      <w:r w:rsidRPr="00E83714" w:rsidR="00E83714">
        <w:rPr>
          <w:rFonts w:ascii="Arial" w:hAnsi="Arial" w:cs="Arial"/>
          <w:i/>
        </w:rPr>
        <w:t>Documentary Deliverables</w:t>
      </w:r>
      <w:r w:rsidRPr="00E83714" w:rsidR="00E83714">
        <w:rPr>
          <w:rFonts w:ascii="Arial" w:hAnsi="Arial" w:cs="Arial"/>
        </w:rPr>
        <w:t>)</w:t>
      </w:r>
      <w:r w:rsidR="00AF0208">
        <w:rPr>
          <w:rFonts w:ascii="Arial" w:hAnsi="Arial" w:cs="Arial"/>
        </w:rPr>
        <w:t xml:space="preserve"> of this Part 1</w:t>
      </w:r>
      <w:r w:rsidRPr="00E83714" w:rsidR="00E83714">
        <w:rPr>
          <w:rFonts w:ascii="Arial" w:hAnsi="Arial" w:cs="Arial"/>
        </w:rPr>
        <w:t>.</w:t>
      </w:r>
    </w:p>
    <w:p w:rsidRPr="003C6BA5" w:rsidR="003C6BA5" w:rsidP="006E24D1" w:rsidRDefault="003C6BA5" w14:paraId="75B06A3A" w14:textId="61A20E5F">
      <w:pPr>
        <w:pStyle w:val="Heading3"/>
        <w:spacing w:before="120" w:after="120"/>
        <w:rPr>
          <w:rFonts w:ascii="Arial" w:hAnsi="Arial" w:cs="Arial"/>
        </w:rPr>
      </w:pPr>
      <w:r w:rsidRPr="003C6BA5">
        <w:rPr>
          <w:rFonts w:ascii="Arial" w:hAnsi="Arial" w:cs="Arial"/>
        </w:rPr>
        <w:t xml:space="preserve">The </w:t>
      </w:r>
      <w:r w:rsidR="00AF0208">
        <w:rPr>
          <w:rFonts w:ascii="Arial" w:hAnsi="Arial" w:cs="Arial"/>
        </w:rPr>
        <w:t xml:space="preserve">Supplier shall ensure its </w:t>
      </w:r>
      <w:r w:rsidRPr="003C6BA5">
        <w:rPr>
          <w:rFonts w:ascii="Arial" w:hAnsi="Arial" w:cs="Arial"/>
        </w:rPr>
        <w:t>Test Strategy include</w:t>
      </w:r>
      <w:r w:rsidR="00AF0208">
        <w:rPr>
          <w:rFonts w:ascii="Arial" w:hAnsi="Arial" w:cs="Arial"/>
        </w:rPr>
        <w:t>s</w:t>
      </w:r>
      <w:r w:rsidRPr="003C6BA5">
        <w:rPr>
          <w:rFonts w:ascii="Arial" w:hAnsi="Arial" w:cs="Arial"/>
        </w:rPr>
        <w:t>:</w:t>
      </w:r>
    </w:p>
    <w:p w:rsidRPr="003C6BA5" w:rsidR="003C6BA5" w:rsidP="004756D4" w:rsidRDefault="003C6BA5" w14:paraId="0BE82DBB" w14:textId="62C533C8">
      <w:pPr>
        <w:pStyle w:val="Heading4"/>
        <w:keepLines w:val="0"/>
        <w:tabs>
          <w:tab w:val="clear" w:pos="0"/>
        </w:tabs>
        <w:spacing w:before="120" w:after="120"/>
        <w:rPr>
          <w:rFonts w:ascii="Arial" w:hAnsi="Arial" w:cs="Arial"/>
        </w:rPr>
      </w:pPr>
      <w:r>
        <w:rPr>
          <w:rFonts w:ascii="Arial" w:hAnsi="Arial" w:cs="Arial"/>
        </w:rPr>
        <w:t>an overview of how the Suppli</w:t>
      </w:r>
      <w:r w:rsidR="00AF0208">
        <w:rPr>
          <w:rFonts w:ascii="Arial" w:hAnsi="Arial" w:cs="Arial"/>
        </w:rPr>
        <w:t>er will conduct its T</w:t>
      </w:r>
      <w:r w:rsidRPr="003C6BA5">
        <w:rPr>
          <w:rFonts w:ascii="Arial" w:hAnsi="Arial" w:cs="Arial"/>
        </w:rPr>
        <w:t xml:space="preserve">esting </w:t>
      </w:r>
      <w:r w:rsidR="00AF0208">
        <w:rPr>
          <w:rFonts w:ascii="Arial" w:hAnsi="Arial" w:cs="Arial"/>
        </w:rPr>
        <w:t xml:space="preserve">of Transition </w:t>
      </w:r>
      <w:r w:rsidRPr="003C6BA5">
        <w:rPr>
          <w:rFonts w:ascii="Arial" w:hAnsi="Arial" w:cs="Arial"/>
        </w:rPr>
        <w:t xml:space="preserve">in accordance with the </w:t>
      </w:r>
      <w:r>
        <w:rPr>
          <w:rFonts w:ascii="Arial" w:hAnsi="Arial" w:cs="Arial"/>
        </w:rPr>
        <w:t>Transition</w:t>
      </w:r>
      <w:r w:rsidRPr="003C6BA5">
        <w:rPr>
          <w:rFonts w:ascii="Arial" w:hAnsi="Arial" w:cs="Arial"/>
        </w:rPr>
        <w:t xml:space="preserve"> Plan;</w:t>
      </w:r>
    </w:p>
    <w:p w:rsidR="003D5788" w:rsidP="003D5788" w:rsidRDefault="003D5788" w14:paraId="11FE6B4A" w14:textId="53A5C9EA">
      <w:pPr>
        <w:pStyle w:val="Heading4"/>
        <w:rPr>
          <w:rFonts w:ascii="Arial" w:hAnsi="Arial" w:cs="Arial"/>
        </w:rPr>
      </w:pPr>
      <w:r w:rsidRPr="003D5788">
        <w:rPr>
          <w:rFonts w:ascii="Arial" w:hAnsi="Arial" w:cs="Arial"/>
        </w:rPr>
        <w:t>a clear mapping document that demonstrates how each functional area</w:t>
      </w:r>
      <w:r>
        <w:rPr>
          <w:rFonts w:ascii="Arial" w:hAnsi="Arial" w:cs="Arial"/>
        </w:rPr>
        <w:t xml:space="preserve"> is to be T</w:t>
      </w:r>
      <w:r w:rsidRPr="003D5788">
        <w:rPr>
          <w:rFonts w:ascii="Arial" w:hAnsi="Arial" w:cs="Arial"/>
        </w:rPr>
        <w:t>ested</w:t>
      </w:r>
      <w:r>
        <w:rPr>
          <w:rFonts w:ascii="Arial" w:hAnsi="Arial" w:cs="Arial"/>
        </w:rPr>
        <w:t>;</w:t>
      </w:r>
    </w:p>
    <w:p w:rsidRPr="003C6BA5" w:rsidR="003C6BA5" w:rsidP="004756D4" w:rsidRDefault="003C6BA5" w14:paraId="652F1FBF" w14:textId="18AF23D5">
      <w:pPr>
        <w:pStyle w:val="Heading4"/>
        <w:keepLines w:val="0"/>
        <w:tabs>
          <w:tab w:val="clear" w:pos="0"/>
        </w:tabs>
        <w:spacing w:before="120" w:after="120"/>
        <w:rPr>
          <w:rFonts w:ascii="Arial" w:hAnsi="Arial" w:cs="Arial"/>
        </w:rPr>
      </w:pPr>
      <w:r w:rsidRPr="003C6BA5">
        <w:rPr>
          <w:rFonts w:ascii="Arial" w:hAnsi="Arial" w:cs="Arial"/>
        </w:rPr>
        <w:t>the process to be used to c</w:t>
      </w:r>
      <w:r w:rsidR="00AF0208">
        <w:rPr>
          <w:rFonts w:ascii="Arial" w:hAnsi="Arial" w:cs="Arial"/>
        </w:rPr>
        <w:t>apture and record T</w:t>
      </w:r>
      <w:r w:rsidRPr="003C6BA5">
        <w:rPr>
          <w:rFonts w:ascii="Arial" w:hAnsi="Arial" w:cs="Arial"/>
        </w:rPr>
        <w:t>est res</w:t>
      </w:r>
      <w:r w:rsidR="00AF0208">
        <w:rPr>
          <w:rFonts w:ascii="Arial" w:hAnsi="Arial" w:cs="Arial"/>
        </w:rPr>
        <w:t>ults and the categorisation of Test I</w:t>
      </w:r>
      <w:r w:rsidRPr="003C6BA5">
        <w:rPr>
          <w:rFonts w:ascii="Arial" w:hAnsi="Arial" w:cs="Arial"/>
        </w:rPr>
        <w:t>ssues;</w:t>
      </w:r>
    </w:p>
    <w:p w:rsidRPr="003C6BA5" w:rsidR="003C6BA5" w:rsidP="004756D4" w:rsidRDefault="003C6BA5" w14:paraId="5BE1C0CC" w14:textId="53C86A69">
      <w:pPr>
        <w:pStyle w:val="Heading4"/>
        <w:keepLines w:val="0"/>
        <w:tabs>
          <w:tab w:val="clear" w:pos="0"/>
        </w:tabs>
        <w:spacing w:before="120" w:after="120"/>
        <w:rPr>
          <w:rFonts w:ascii="Arial" w:hAnsi="Arial" w:cs="Arial"/>
        </w:rPr>
      </w:pPr>
      <w:r w:rsidRPr="003C6BA5">
        <w:rPr>
          <w:rFonts w:ascii="Arial" w:hAnsi="Arial" w:cs="Arial"/>
        </w:rPr>
        <w:t>the m</w:t>
      </w:r>
      <w:r>
        <w:rPr>
          <w:rFonts w:ascii="Arial" w:hAnsi="Arial" w:cs="Arial"/>
        </w:rPr>
        <w:t>ethod for mapping th</w:t>
      </w:r>
      <w:r w:rsidR="00AF0208">
        <w:rPr>
          <w:rFonts w:ascii="Arial" w:hAnsi="Arial" w:cs="Arial"/>
        </w:rPr>
        <w:t>e expected Test results to the relevant Test Success C</w:t>
      </w:r>
      <w:r w:rsidRPr="003C6BA5">
        <w:rPr>
          <w:rFonts w:ascii="Arial" w:hAnsi="Arial" w:cs="Arial"/>
        </w:rPr>
        <w:t>riteria;</w:t>
      </w:r>
    </w:p>
    <w:p w:rsidRPr="003C6BA5" w:rsidR="003C6BA5" w:rsidP="004756D4" w:rsidRDefault="003C6BA5" w14:paraId="7EAE26DA" w14:textId="472A973E">
      <w:pPr>
        <w:pStyle w:val="Heading4"/>
        <w:keepLines w:val="0"/>
        <w:tabs>
          <w:tab w:val="clear" w:pos="0"/>
        </w:tabs>
        <w:spacing w:before="120" w:after="120"/>
        <w:rPr>
          <w:rFonts w:ascii="Arial" w:hAnsi="Arial" w:cs="Arial"/>
        </w:rPr>
      </w:pPr>
      <w:r w:rsidRPr="003C6BA5">
        <w:rPr>
          <w:rFonts w:ascii="Arial" w:hAnsi="Arial" w:cs="Arial"/>
        </w:rPr>
        <w:t>the procedure to be followed if a De</w:t>
      </w:r>
      <w:r w:rsidR="00AF0208">
        <w:rPr>
          <w:rFonts w:ascii="Arial" w:hAnsi="Arial" w:cs="Arial"/>
        </w:rPr>
        <w:t>liverable fails to satisfy the relevant Test Success C</w:t>
      </w:r>
      <w:r w:rsidRPr="003C6BA5">
        <w:rPr>
          <w:rFonts w:ascii="Arial" w:hAnsi="Arial" w:cs="Arial"/>
        </w:rPr>
        <w:t>riteria or produces unexpected results, including a p</w:t>
      </w:r>
      <w:r w:rsidR="00AF0208">
        <w:rPr>
          <w:rFonts w:ascii="Arial" w:hAnsi="Arial" w:cs="Arial"/>
        </w:rPr>
        <w:t>rocedure for the resolution of T</w:t>
      </w:r>
      <w:r>
        <w:rPr>
          <w:rFonts w:ascii="Arial" w:hAnsi="Arial" w:cs="Arial"/>
        </w:rPr>
        <w:t xml:space="preserve">est </w:t>
      </w:r>
      <w:r w:rsidR="00AF0208">
        <w:rPr>
          <w:rFonts w:ascii="Arial" w:hAnsi="Arial" w:cs="Arial"/>
        </w:rPr>
        <w:t>I</w:t>
      </w:r>
      <w:r w:rsidRPr="003C6BA5">
        <w:rPr>
          <w:rFonts w:ascii="Arial" w:hAnsi="Arial" w:cs="Arial"/>
        </w:rPr>
        <w:t>ssues;</w:t>
      </w:r>
    </w:p>
    <w:p w:rsidRPr="003C6BA5" w:rsidR="003C6BA5" w:rsidP="004756D4" w:rsidRDefault="003C6BA5" w14:paraId="7A1563BD" w14:textId="77928AF2">
      <w:pPr>
        <w:pStyle w:val="Heading4"/>
        <w:keepLines w:val="0"/>
        <w:tabs>
          <w:tab w:val="clear" w:pos="0"/>
        </w:tabs>
        <w:spacing w:before="120" w:after="120"/>
        <w:rPr>
          <w:rFonts w:ascii="Arial" w:hAnsi="Arial" w:cs="Arial"/>
        </w:rPr>
      </w:pPr>
      <w:r w:rsidRPr="003C6BA5">
        <w:rPr>
          <w:rFonts w:ascii="Arial" w:hAnsi="Arial" w:cs="Arial"/>
        </w:rPr>
        <w:t>the procedure t</w:t>
      </w:r>
      <w:r w:rsidR="00AF0208">
        <w:rPr>
          <w:rFonts w:ascii="Arial" w:hAnsi="Arial" w:cs="Arial"/>
        </w:rPr>
        <w:t xml:space="preserve">o be followed by the Supplier to sign off </w:t>
      </w:r>
      <w:r w:rsidR="008E00E1">
        <w:rPr>
          <w:rFonts w:ascii="Arial" w:hAnsi="Arial" w:cs="Arial"/>
        </w:rPr>
        <w:t xml:space="preserve">Test Plans and </w:t>
      </w:r>
      <w:r w:rsidR="00AF0208">
        <w:rPr>
          <w:rFonts w:ascii="Arial" w:hAnsi="Arial" w:cs="Arial"/>
        </w:rPr>
        <w:t>each T</w:t>
      </w:r>
      <w:r w:rsidRPr="003C6BA5">
        <w:rPr>
          <w:rFonts w:ascii="Arial" w:hAnsi="Arial" w:cs="Arial"/>
        </w:rPr>
        <w:t>est;</w:t>
      </w:r>
    </w:p>
    <w:p w:rsidRPr="003C6BA5" w:rsidR="003C6BA5" w:rsidP="004756D4" w:rsidRDefault="003C6BA5" w14:paraId="21A05541" w14:textId="36FC5D81">
      <w:pPr>
        <w:pStyle w:val="Heading4"/>
        <w:keepLines w:val="0"/>
        <w:tabs>
          <w:tab w:val="clear" w:pos="0"/>
        </w:tabs>
        <w:spacing w:before="120" w:after="120"/>
        <w:rPr>
          <w:rFonts w:ascii="Arial" w:hAnsi="Arial" w:cs="Arial"/>
        </w:rPr>
      </w:pPr>
      <w:r w:rsidRPr="003C6BA5">
        <w:rPr>
          <w:rFonts w:ascii="Arial" w:hAnsi="Arial" w:cs="Arial"/>
        </w:rPr>
        <w:t>the process for the</w:t>
      </w:r>
      <w:r w:rsidR="00AF0208">
        <w:rPr>
          <w:rFonts w:ascii="Arial" w:hAnsi="Arial" w:cs="Arial"/>
        </w:rPr>
        <w:t xml:space="preserve"> production and maintenance of Test R</w:t>
      </w:r>
      <w:r w:rsidRPr="003C6BA5">
        <w:rPr>
          <w:rFonts w:ascii="Arial" w:hAnsi="Arial" w:cs="Arial"/>
        </w:rPr>
        <w:t>eports and reportin</w:t>
      </w:r>
      <w:r w:rsidR="00A07EED">
        <w:rPr>
          <w:rFonts w:ascii="Arial" w:hAnsi="Arial" w:cs="Arial"/>
        </w:rPr>
        <w:t>g, including templates for the Test Reports and the Test I</w:t>
      </w:r>
      <w:r>
        <w:rPr>
          <w:rFonts w:ascii="Arial" w:hAnsi="Arial" w:cs="Arial"/>
        </w:rPr>
        <w:t>ssue</w:t>
      </w:r>
      <w:r w:rsidR="00A07EED">
        <w:rPr>
          <w:rFonts w:ascii="Arial" w:hAnsi="Arial" w:cs="Arial"/>
        </w:rPr>
        <w:t>s</w:t>
      </w:r>
      <w:r>
        <w:rPr>
          <w:rFonts w:ascii="Arial" w:hAnsi="Arial" w:cs="Arial"/>
        </w:rPr>
        <w:t xml:space="preserve"> management l</w:t>
      </w:r>
      <w:r w:rsidRPr="003C6BA5">
        <w:rPr>
          <w:rFonts w:ascii="Arial" w:hAnsi="Arial" w:cs="Arial"/>
        </w:rPr>
        <w:t>og, and a sam</w:t>
      </w:r>
      <w:r w:rsidR="00A07EED">
        <w:rPr>
          <w:rFonts w:ascii="Arial" w:hAnsi="Arial" w:cs="Arial"/>
        </w:rPr>
        <w:t>ple plan for the resolution of Test I</w:t>
      </w:r>
      <w:r w:rsidRPr="003C6BA5">
        <w:rPr>
          <w:rFonts w:ascii="Arial" w:hAnsi="Arial" w:cs="Arial"/>
        </w:rPr>
        <w:t>ssues;</w:t>
      </w:r>
    </w:p>
    <w:p w:rsidRPr="003C6BA5" w:rsidR="003C6BA5" w:rsidP="004756D4" w:rsidRDefault="003C6BA5" w14:paraId="1EF36160" w14:textId="59F0CBBC">
      <w:pPr>
        <w:pStyle w:val="Heading4"/>
        <w:keepLines w:val="0"/>
        <w:tabs>
          <w:tab w:val="clear" w:pos="0"/>
        </w:tabs>
        <w:spacing w:before="120" w:after="120"/>
        <w:rPr>
          <w:rFonts w:ascii="Arial" w:hAnsi="Arial" w:cs="Arial"/>
        </w:rPr>
      </w:pPr>
      <w:r w:rsidRPr="003C6BA5">
        <w:rPr>
          <w:rFonts w:ascii="Arial" w:hAnsi="Arial" w:cs="Arial"/>
        </w:rPr>
        <w:t xml:space="preserve">the names and contact details of the </w:t>
      </w:r>
      <w:r w:rsidR="00A07EED">
        <w:rPr>
          <w:rFonts w:ascii="Arial" w:hAnsi="Arial" w:cs="Arial"/>
        </w:rPr>
        <w:t>Supplier's T</w:t>
      </w:r>
      <w:r>
        <w:rPr>
          <w:rFonts w:ascii="Arial" w:hAnsi="Arial" w:cs="Arial"/>
        </w:rPr>
        <w:t>est representative</w:t>
      </w:r>
      <w:r w:rsidRPr="003C6BA5">
        <w:rPr>
          <w:rFonts w:ascii="Arial" w:hAnsi="Arial" w:cs="Arial"/>
        </w:rPr>
        <w:t>;</w:t>
      </w:r>
    </w:p>
    <w:p w:rsidRPr="003C6BA5" w:rsidR="003C6BA5" w:rsidP="004756D4" w:rsidRDefault="003C6BA5" w14:paraId="79EB73A4" w14:textId="2B13634C">
      <w:pPr>
        <w:pStyle w:val="Heading4"/>
        <w:keepLines w:val="0"/>
        <w:tabs>
          <w:tab w:val="clear" w:pos="0"/>
        </w:tabs>
        <w:spacing w:before="120" w:after="120"/>
        <w:rPr>
          <w:rFonts w:ascii="Arial" w:hAnsi="Arial" w:cs="Arial"/>
        </w:rPr>
      </w:pPr>
      <w:r w:rsidRPr="003C6BA5">
        <w:rPr>
          <w:rFonts w:ascii="Arial" w:hAnsi="Arial" w:cs="Arial"/>
        </w:rPr>
        <w:lastRenderedPageBreak/>
        <w:t>a high level identification</w:t>
      </w:r>
      <w:r w:rsidR="00A07EED">
        <w:rPr>
          <w:rFonts w:ascii="Arial" w:hAnsi="Arial" w:cs="Arial"/>
        </w:rPr>
        <w:t xml:space="preserve"> of the resources required by the Supplier for T</w:t>
      </w:r>
      <w:r w:rsidRPr="003C6BA5">
        <w:rPr>
          <w:rFonts w:ascii="Arial" w:hAnsi="Arial" w:cs="Arial"/>
        </w:rPr>
        <w:t xml:space="preserve">esting, including facilities, infrastructure, </w:t>
      </w:r>
      <w:r w:rsidR="00A07EED">
        <w:rPr>
          <w:rFonts w:ascii="Arial" w:hAnsi="Arial" w:cs="Arial"/>
        </w:rPr>
        <w:t>Supplier P</w:t>
      </w:r>
      <w:r w:rsidRPr="003C6BA5">
        <w:rPr>
          <w:rFonts w:ascii="Arial" w:hAnsi="Arial" w:cs="Arial"/>
        </w:rPr>
        <w:t xml:space="preserve">ersonnel and </w:t>
      </w:r>
      <w:r w:rsidR="004756D4">
        <w:rPr>
          <w:rFonts w:ascii="Arial" w:hAnsi="Arial" w:cs="Arial"/>
        </w:rPr>
        <w:t xml:space="preserve">adequate time in the plan for witnessing testing by the </w:t>
      </w:r>
      <w:r w:rsidRPr="003C6BA5">
        <w:rPr>
          <w:rFonts w:ascii="Arial" w:hAnsi="Arial" w:cs="Arial"/>
        </w:rPr>
        <w:t>Authority;</w:t>
      </w:r>
    </w:p>
    <w:p w:rsidRPr="003C6BA5" w:rsidR="003C6BA5" w:rsidP="004756D4" w:rsidRDefault="003C6BA5" w14:paraId="58C05DA0" w14:textId="7C789F77">
      <w:pPr>
        <w:pStyle w:val="Heading4"/>
        <w:keepLines w:val="0"/>
        <w:tabs>
          <w:tab w:val="clear" w:pos="0"/>
        </w:tabs>
        <w:spacing w:before="120" w:after="120"/>
        <w:rPr>
          <w:rFonts w:ascii="Arial" w:hAnsi="Arial" w:cs="Arial"/>
        </w:rPr>
      </w:pPr>
      <w:r w:rsidRPr="003C6BA5">
        <w:rPr>
          <w:rFonts w:ascii="Arial" w:hAnsi="Arial" w:cs="Arial"/>
        </w:rPr>
        <w:t>the technical enviro</w:t>
      </w:r>
      <w:r w:rsidR="00A07EED">
        <w:rPr>
          <w:rFonts w:ascii="Arial" w:hAnsi="Arial" w:cs="Arial"/>
        </w:rPr>
        <w:t>nments required to support the T</w:t>
      </w:r>
      <w:r w:rsidRPr="003C6BA5">
        <w:rPr>
          <w:rFonts w:ascii="Arial" w:hAnsi="Arial" w:cs="Arial"/>
        </w:rPr>
        <w:t>ests; and</w:t>
      </w:r>
    </w:p>
    <w:p w:rsidRPr="003C6BA5" w:rsidR="003C6BA5" w:rsidP="004756D4" w:rsidRDefault="003C6BA5" w14:paraId="66D4B77D" w14:textId="5B76F8CB">
      <w:pPr>
        <w:pStyle w:val="Heading4"/>
        <w:keepLines w:val="0"/>
        <w:tabs>
          <w:tab w:val="clear" w:pos="0"/>
        </w:tabs>
        <w:spacing w:before="120" w:after="120"/>
        <w:rPr>
          <w:rFonts w:ascii="Arial" w:hAnsi="Arial" w:cs="Arial"/>
        </w:rPr>
      </w:pPr>
      <w:r w:rsidRPr="003C6BA5">
        <w:rPr>
          <w:rFonts w:ascii="Arial" w:hAnsi="Arial" w:cs="Arial"/>
        </w:rPr>
        <w:t>the procedure for man</w:t>
      </w:r>
      <w:r w:rsidR="00A07EED">
        <w:rPr>
          <w:rFonts w:ascii="Arial" w:hAnsi="Arial" w:cs="Arial"/>
        </w:rPr>
        <w:t>aging the configuration of the T</w:t>
      </w:r>
      <w:r w:rsidRPr="003C6BA5">
        <w:rPr>
          <w:rFonts w:ascii="Arial" w:hAnsi="Arial" w:cs="Arial"/>
        </w:rPr>
        <w:t>est environments.</w:t>
      </w:r>
    </w:p>
    <w:p w:rsidRPr="00A07EED" w:rsidR="005F74C1" w:rsidP="006E24D1" w:rsidRDefault="005F74C1" w14:paraId="64FF9058" w14:textId="6440504D">
      <w:pPr>
        <w:pStyle w:val="Heading2"/>
        <w:tabs>
          <w:tab w:val="clear" w:pos="0"/>
          <w:tab w:val="clear" w:pos="1419"/>
        </w:tabs>
        <w:spacing w:before="240" w:after="120"/>
        <w:ind w:left="720" w:hanging="720"/>
        <w:rPr>
          <w:rFonts w:ascii="Arial" w:hAnsi="Arial" w:cs="Arial"/>
        </w:rPr>
      </w:pPr>
      <w:r w:rsidRPr="00A07EED">
        <w:rPr>
          <w:rFonts w:ascii="Arial" w:hAnsi="Arial" w:cs="Arial"/>
        </w:rPr>
        <w:t>T</w:t>
      </w:r>
      <w:r w:rsidRPr="00A07EED" w:rsidR="00A07EED">
        <w:rPr>
          <w:rFonts w:ascii="Arial" w:hAnsi="Arial" w:cs="Arial"/>
        </w:rPr>
        <w:t>est P</w:t>
      </w:r>
      <w:r w:rsidRPr="00A07EED">
        <w:rPr>
          <w:rFonts w:ascii="Arial" w:hAnsi="Arial" w:cs="Arial"/>
        </w:rPr>
        <w:t xml:space="preserve">lans and </w:t>
      </w:r>
      <w:r w:rsidRPr="00A07EED" w:rsidR="00A07EED">
        <w:rPr>
          <w:rFonts w:ascii="Arial" w:hAnsi="Arial" w:cs="Arial"/>
        </w:rPr>
        <w:t>T</w:t>
      </w:r>
      <w:r w:rsidRPr="00A07EED">
        <w:rPr>
          <w:rFonts w:ascii="Arial" w:hAnsi="Arial" w:cs="Arial"/>
        </w:rPr>
        <w:t>esting</w:t>
      </w:r>
    </w:p>
    <w:p w:rsidRPr="004756D4" w:rsidR="003C6BA5" w:rsidP="004756D4" w:rsidRDefault="003C6BA5" w14:paraId="40E3C0C4" w14:textId="35CC5F22">
      <w:pPr>
        <w:pStyle w:val="Heading3"/>
        <w:keepLines w:val="0"/>
        <w:tabs>
          <w:tab w:val="clear" w:pos="0"/>
        </w:tabs>
        <w:spacing w:before="120" w:after="120"/>
        <w:rPr>
          <w:rFonts w:ascii="Arial" w:hAnsi="Arial" w:cs="Arial"/>
        </w:rPr>
      </w:pPr>
      <w:r w:rsidRPr="004756D4">
        <w:rPr>
          <w:rFonts w:ascii="Arial" w:hAnsi="Arial" w:cs="Arial"/>
        </w:rPr>
        <w:t>All Tests conducted by the Supplier shall be conducted in accordance with the Test Strategy.</w:t>
      </w:r>
    </w:p>
    <w:p w:rsidRPr="004756D4" w:rsidR="00E77EEB" w:rsidP="006E24D1" w:rsidRDefault="0042439B" w14:paraId="30083CC9" w14:textId="268B038D">
      <w:pPr>
        <w:pStyle w:val="Heading3"/>
        <w:keepNext/>
        <w:keepLines w:val="0"/>
        <w:tabs>
          <w:tab w:val="clear" w:pos="0"/>
        </w:tabs>
        <w:spacing w:before="120" w:after="120"/>
        <w:rPr>
          <w:rFonts w:ascii="Arial" w:hAnsi="Arial" w:cs="Arial"/>
        </w:rPr>
      </w:pPr>
      <w:bookmarkStart w:name="_Ref102420436" w:id="4"/>
      <w:r w:rsidRPr="004756D4">
        <w:rPr>
          <w:rFonts w:ascii="Arial" w:hAnsi="Arial" w:cs="Arial"/>
        </w:rPr>
        <w:t xml:space="preserve">The </w:t>
      </w:r>
      <w:r w:rsidRPr="004756D4" w:rsidR="00E77EEB">
        <w:rPr>
          <w:rFonts w:ascii="Arial" w:hAnsi="Arial" w:cs="Arial"/>
        </w:rPr>
        <w:t>Supplier</w:t>
      </w:r>
      <w:r w:rsidRPr="004756D4">
        <w:rPr>
          <w:rFonts w:ascii="Arial" w:hAnsi="Arial" w:cs="Arial"/>
        </w:rPr>
        <w:t xml:space="preserve"> shall</w:t>
      </w:r>
      <w:r w:rsidRPr="004756D4" w:rsidR="00E77EEB">
        <w:rPr>
          <w:rFonts w:ascii="Arial" w:hAnsi="Arial" w:cs="Arial"/>
        </w:rPr>
        <w:t>:</w:t>
      </w:r>
      <w:bookmarkEnd w:id="4"/>
    </w:p>
    <w:p w:rsidRPr="001072F4" w:rsidR="001072F4" w:rsidP="004756D4" w:rsidRDefault="001072F4" w14:paraId="5FF960B0" w14:textId="1B30DC70">
      <w:pPr>
        <w:pStyle w:val="Heading4"/>
        <w:keepLines w:val="0"/>
        <w:tabs>
          <w:tab w:val="clear" w:pos="0"/>
        </w:tabs>
        <w:rPr>
          <w:rFonts w:ascii="Arial" w:hAnsi="Arial" w:cs="Arial"/>
        </w:rPr>
      </w:pPr>
      <w:r w:rsidRPr="001072F4">
        <w:rPr>
          <w:rFonts w:ascii="Arial" w:hAnsi="Arial" w:cs="Arial"/>
        </w:rPr>
        <w:t xml:space="preserve">develop </w:t>
      </w:r>
      <w:r w:rsidR="00A07EED">
        <w:rPr>
          <w:rFonts w:ascii="Arial" w:hAnsi="Arial" w:cs="Arial"/>
        </w:rPr>
        <w:t>Test P</w:t>
      </w:r>
      <w:r w:rsidRPr="001072F4">
        <w:rPr>
          <w:rFonts w:ascii="Arial" w:hAnsi="Arial" w:cs="Arial"/>
        </w:rPr>
        <w:t xml:space="preserve">lans prior to the start date for </w:t>
      </w:r>
      <w:r w:rsidR="00A07EED">
        <w:rPr>
          <w:rFonts w:ascii="Arial" w:hAnsi="Arial" w:cs="Arial"/>
        </w:rPr>
        <w:t xml:space="preserve">Testing </w:t>
      </w:r>
      <w:r w:rsidR="00426D6F">
        <w:rPr>
          <w:rFonts w:ascii="Arial" w:hAnsi="Arial" w:cs="Arial"/>
        </w:rPr>
        <w:t xml:space="preserve">of </w:t>
      </w:r>
      <w:r w:rsidRPr="001072F4">
        <w:rPr>
          <w:rFonts w:ascii="Arial" w:hAnsi="Arial" w:cs="Arial"/>
        </w:rPr>
        <w:t>Transition;</w:t>
      </w:r>
    </w:p>
    <w:p w:rsidRPr="001072F4" w:rsidR="001072F4" w:rsidP="004756D4" w:rsidRDefault="001072F4" w14:paraId="16AEF6A1" w14:textId="2DD99682">
      <w:pPr>
        <w:pStyle w:val="Heading4"/>
        <w:keepLines w:val="0"/>
        <w:tabs>
          <w:tab w:val="clear" w:pos="0"/>
        </w:tabs>
      </w:pPr>
      <w:r w:rsidRPr="001072F4">
        <w:rPr>
          <w:rFonts w:ascii="Arial" w:hAnsi="Arial" w:cs="Arial"/>
        </w:rPr>
        <w:t xml:space="preserve">ensure </w:t>
      </w:r>
      <w:r w:rsidR="00426D6F">
        <w:rPr>
          <w:rFonts w:ascii="Arial" w:hAnsi="Arial" w:cs="Arial"/>
        </w:rPr>
        <w:t>each Test P</w:t>
      </w:r>
      <w:r w:rsidRPr="001072F4">
        <w:rPr>
          <w:rFonts w:ascii="Arial" w:hAnsi="Arial" w:cs="Arial"/>
        </w:rPr>
        <w:t>lan includes as a minimum t</w:t>
      </w:r>
      <w:r w:rsidR="00426D6F">
        <w:rPr>
          <w:rFonts w:ascii="Arial" w:hAnsi="Arial" w:cs="Arial"/>
        </w:rPr>
        <w:t>he relevant T</w:t>
      </w:r>
      <w:r w:rsidRPr="001072F4">
        <w:rPr>
          <w:rFonts w:ascii="Arial" w:hAnsi="Arial" w:cs="Arial"/>
        </w:rPr>
        <w:t>est definition an</w:t>
      </w:r>
      <w:r w:rsidR="00426D6F">
        <w:rPr>
          <w:rFonts w:ascii="Arial" w:hAnsi="Arial" w:cs="Arial"/>
        </w:rPr>
        <w:t>d purpose of the T</w:t>
      </w:r>
      <w:r w:rsidRPr="001072F4">
        <w:rPr>
          <w:rFonts w:ascii="Arial" w:hAnsi="Arial" w:cs="Arial"/>
        </w:rPr>
        <w:t>est, the Transition Milestone to which it relates, the requirements</w:t>
      </w:r>
      <w:r w:rsidR="00426D6F">
        <w:rPr>
          <w:rFonts w:ascii="Arial" w:hAnsi="Arial" w:cs="Arial"/>
        </w:rPr>
        <w:t xml:space="preserve"> being T</w:t>
      </w:r>
      <w:r w:rsidRPr="001072F4">
        <w:rPr>
          <w:rFonts w:ascii="Arial" w:hAnsi="Arial" w:cs="Arial"/>
        </w:rPr>
        <w:t>ested</w:t>
      </w:r>
      <w:r w:rsidR="00426D6F">
        <w:rPr>
          <w:rFonts w:ascii="Arial" w:hAnsi="Arial" w:cs="Arial"/>
        </w:rPr>
        <w:t>, and for each Test, the specific T</w:t>
      </w:r>
      <w:r w:rsidRPr="001072F4">
        <w:rPr>
          <w:rFonts w:ascii="Arial" w:hAnsi="Arial" w:cs="Arial"/>
        </w:rPr>
        <w:t xml:space="preserve">est </w:t>
      </w:r>
      <w:r w:rsidR="00426D6F">
        <w:rPr>
          <w:rFonts w:ascii="Arial" w:hAnsi="Arial" w:cs="Arial"/>
        </w:rPr>
        <w:t>Success C</w:t>
      </w:r>
      <w:r w:rsidRPr="001072F4">
        <w:rPr>
          <w:rFonts w:ascii="Arial" w:hAnsi="Arial" w:cs="Arial"/>
        </w:rPr>
        <w:t>riteria to be satisfied;</w:t>
      </w:r>
    </w:p>
    <w:p w:rsidR="00497DAD" w:rsidP="004756D4" w:rsidRDefault="00497DAD" w14:paraId="73159053" w14:textId="31CEBB57">
      <w:pPr>
        <w:pStyle w:val="Heading4"/>
        <w:keepLines w:val="0"/>
        <w:tabs>
          <w:tab w:val="clear" w:pos="0"/>
        </w:tabs>
        <w:rPr>
          <w:rFonts w:ascii="Arial" w:hAnsi="Arial" w:cs="Arial"/>
        </w:rPr>
      </w:pPr>
      <w:r w:rsidRPr="00497DAD">
        <w:rPr>
          <w:rFonts w:ascii="Arial" w:hAnsi="Arial" w:cs="Arial"/>
        </w:rPr>
        <w:t xml:space="preserve">notify the Authority at least ten (10) Working Days (or such other period as the Parties may agree in writing) in advance of the date, time and location of any </w:t>
      </w:r>
      <w:r>
        <w:rPr>
          <w:rFonts w:ascii="Arial" w:hAnsi="Arial" w:cs="Arial"/>
        </w:rPr>
        <w:t>Transition</w:t>
      </w:r>
      <w:r w:rsidR="00426D6F">
        <w:rPr>
          <w:rFonts w:ascii="Arial" w:hAnsi="Arial" w:cs="Arial"/>
        </w:rPr>
        <w:t xml:space="preserve"> T</w:t>
      </w:r>
      <w:r w:rsidRPr="00497DAD">
        <w:rPr>
          <w:rFonts w:ascii="Arial" w:hAnsi="Arial" w:cs="Arial"/>
        </w:rPr>
        <w:t>ests to b</w:t>
      </w:r>
      <w:r>
        <w:rPr>
          <w:rFonts w:ascii="Arial" w:hAnsi="Arial" w:cs="Arial"/>
        </w:rPr>
        <w:t xml:space="preserve">e undertaken by the Supplier </w:t>
      </w:r>
      <w:r w:rsidRPr="00497DAD">
        <w:rPr>
          <w:rFonts w:ascii="Arial" w:hAnsi="Arial" w:cs="Arial"/>
        </w:rPr>
        <w:t xml:space="preserve">and the Authority may request that Authority Personnel attend any </w:t>
      </w:r>
      <w:r>
        <w:rPr>
          <w:rFonts w:ascii="Arial" w:hAnsi="Arial" w:cs="Arial"/>
        </w:rPr>
        <w:t xml:space="preserve">such </w:t>
      </w:r>
      <w:r w:rsidR="00426D6F">
        <w:rPr>
          <w:rFonts w:ascii="Arial" w:hAnsi="Arial" w:cs="Arial"/>
        </w:rPr>
        <w:t>T</w:t>
      </w:r>
      <w:r w:rsidRPr="00497DAD">
        <w:rPr>
          <w:rFonts w:ascii="Arial" w:hAnsi="Arial" w:cs="Arial"/>
        </w:rPr>
        <w:t>ests as Test Witnesses;</w:t>
      </w:r>
    </w:p>
    <w:p w:rsidR="007F3546" w:rsidP="004756D4" w:rsidRDefault="007F3546" w14:paraId="1EDC1203" w14:textId="706F825B">
      <w:pPr>
        <w:pStyle w:val="Heading4"/>
        <w:keepLines w:val="0"/>
        <w:tabs>
          <w:tab w:val="clear" w:pos="0"/>
        </w:tabs>
        <w:rPr>
          <w:rFonts w:ascii="Arial" w:hAnsi="Arial" w:cs="Arial"/>
        </w:rPr>
      </w:pPr>
      <w:r>
        <w:rPr>
          <w:rFonts w:ascii="Arial" w:hAnsi="Arial" w:cs="Arial"/>
        </w:rPr>
        <w:t xml:space="preserve">where requested by the Authority, provide the Authority with a copy of relevant </w:t>
      </w:r>
      <w:r w:rsidR="009A7E12">
        <w:rPr>
          <w:rFonts w:ascii="Arial" w:hAnsi="Arial" w:cs="Arial"/>
        </w:rPr>
        <w:t xml:space="preserve">Test </w:t>
      </w:r>
      <w:r w:rsidR="00426D6F">
        <w:rPr>
          <w:rFonts w:ascii="Arial" w:hAnsi="Arial" w:cs="Arial"/>
        </w:rPr>
        <w:t>P</w:t>
      </w:r>
      <w:r w:rsidR="001072F4">
        <w:rPr>
          <w:rFonts w:ascii="Arial" w:hAnsi="Arial" w:cs="Arial"/>
        </w:rPr>
        <w:t xml:space="preserve">lans and </w:t>
      </w:r>
      <w:r w:rsidR="00426D6F">
        <w:rPr>
          <w:rFonts w:ascii="Arial" w:hAnsi="Arial" w:cs="Arial"/>
        </w:rPr>
        <w:t>T</w:t>
      </w:r>
      <w:r w:rsidRPr="007F3546">
        <w:rPr>
          <w:rFonts w:ascii="Arial" w:hAnsi="Arial" w:cs="Arial"/>
        </w:rPr>
        <w:t>est s</w:t>
      </w:r>
      <w:r>
        <w:rPr>
          <w:rFonts w:ascii="Arial" w:hAnsi="Arial" w:cs="Arial"/>
        </w:rPr>
        <w:t>cripts;</w:t>
      </w:r>
    </w:p>
    <w:p w:rsidRPr="007F3546" w:rsidR="007F3546" w:rsidP="004756D4" w:rsidRDefault="007F3546" w14:paraId="765EC660" w14:textId="3E75914C">
      <w:pPr>
        <w:pStyle w:val="Heading4"/>
        <w:keepLines w:val="0"/>
        <w:tabs>
          <w:tab w:val="clear" w:pos="0"/>
        </w:tabs>
        <w:rPr>
          <w:rFonts w:ascii="Arial" w:hAnsi="Arial" w:cs="Arial"/>
        </w:rPr>
      </w:pPr>
      <w:r w:rsidRPr="007F3546">
        <w:rPr>
          <w:rFonts w:ascii="Arial" w:hAnsi="Arial" w:cs="Arial"/>
        </w:rPr>
        <w:t xml:space="preserve">keep the Authority regularly updated on planned </w:t>
      </w:r>
      <w:r w:rsidR="00426D6F">
        <w:rPr>
          <w:rFonts w:ascii="Arial" w:hAnsi="Arial" w:cs="Arial"/>
        </w:rPr>
        <w:t>T</w:t>
      </w:r>
      <w:r w:rsidRPr="007F3546">
        <w:rPr>
          <w:rFonts w:ascii="Arial" w:hAnsi="Arial" w:cs="Arial"/>
        </w:rPr>
        <w:t>esting</w:t>
      </w:r>
      <w:r w:rsidR="00426D6F">
        <w:rPr>
          <w:rFonts w:ascii="Arial" w:hAnsi="Arial" w:cs="Arial"/>
        </w:rPr>
        <w:t xml:space="preserve"> activity</w:t>
      </w:r>
      <w:r w:rsidRPr="007F3546">
        <w:rPr>
          <w:rFonts w:ascii="Arial" w:hAnsi="Arial" w:cs="Arial"/>
        </w:rPr>
        <w:t xml:space="preserve"> </w:t>
      </w:r>
      <w:r w:rsidR="00426D6F">
        <w:rPr>
          <w:rFonts w:ascii="Arial" w:hAnsi="Arial" w:cs="Arial"/>
        </w:rPr>
        <w:t>and the results of Transition T</w:t>
      </w:r>
      <w:r w:rsidRPr="007F3546">
        <w:rPr>
          <w:rFonts w:ascii="Arial" w:hAnsi="Arial" w:cs="Arial"/>
        </w:rPr>
        <w:t>ests (includin</w:t>
      </w:r>
      <w:r w:rsidR="00426D6F">
        <w:rPr>
          <w:rFonts w:ascii="Arial" w:hAnsi="Arial" w:cs="Arial"/>
        </w:rPr>
        <w:t>g providing copies of T</w:t>
      </w:r>
      <w:r w:rsidRPr="007F3546">
        <w:rPr>
          <w:rFonts w:ascii="Arial" w:hAnsi="Arial" w:cs="Arial"/>
        </w:rPr>
        <w:t xml:space="preserve">est </w:t>
      </w:r>
      <w:r w:rsidR="005F74C1">
        <w:rPr>
          <w:rFonts w:ascii="Arial" w:hAnsi="Arial" w:cs="Arial"/>
        </w:rPr>
        <w:t>Reports</w:t>
      </w:r>
      <w:r w:rsidRPr="007F3546">
        <w:rPr>
          <w:rFonts w:ascii="Arial" w:hAnsi="Arial" w:cs="Arial"/>
        </w:rPr>
        <w:t>, where requested by the Authority);</w:t>
      </w:r>
    </w:p>
    <w:p w:rsidRPr="007F3546" w:rsidR="007F3546" w:rsidP="004756D4" w:rsidRDefault="00426D6F" w14:paraId="5F9662CC" w14:textId="00D77073">
      <w:pPr>
        <w:pStyle w:val="Heading4"/>
        <w:keepLines w:val="0"/>
        <w:tabs>
          <w:tab w:val="clear" w:pos="0"/>
        </w:tabs>
        <w:rPr>
          <w:rFonts w:ascii="Arial" w:hAnsi="Arial" w:cs="Arial"/>
        </w:rPr>
      </w:pPr>
      <w:r>
        <w:rPr>
          <w:rFonts w:ascii="Arial" w:hAnsi="Arial" w:cs="Arial"/>
        </w:rPr>
        <w:t>not submit any Deliverable for T</w:t>
      </w:r>
      <w:r w:rsidRPr="007F3546" w:rsidR="007F3546">
        <w:rPr>
          <w:rFonts w:ascii="Arial" w:hAnsi="Arial" w:cs="Arial"/>
        </w:rPr>
        <w:t>esting unless it is reasonably confident tha</w:t>
      </w:r>
      <w:r>
        <w:rPr>
          <w:rFonts w:ascii="Arial" w:hAnsi="Arial" w:cs="Arial"/>
        </w:rPr>
        <w:t>t it will satisfy the relevant T</w:t>
      </w:r>
      <w:r w:rsidRPr="007F3546" w:rsidR="007F3546">
        <w:rPr>
          <w:rFonts w:ascii="Arial" w:hAnsi="Arial" w:cs="Arial"/>
        </w:rPr>
        <w:t xml:space="preserve">est </w:t>
      </w:r>
      <w:r>
        <w:rPr>
          <w:rFonts w:ascii="Arial" w:hAnsi="Arial" w:cs="Arial"/>
        </w:rPr>
        <w:t>S</w:t>
      </w:r>
      <w:r w:rsidRPr="007F3546" w:rsidR="007F3546">
        <w:rPr>
          <w:rFonts w:ascii="Arial" w:hAnsi="Arial" w:cs="Arial"/>
        </w:rPr>
        <w:t xml:space="preserve">uccess </w:t>
      </w:r>
      <w:r>
        <w:rPr>
          <w:rFonts w:ascii="Arial" w:hAnsi="Arial" w:cs="Arial"/>
        </w:rPr>
        <w:t>C</w:t>
      </w:r>
      <w:r w:rsidRPr="007F3546" w:rsidR="007F3546">
        <w:rPr>
          <w:rFonts w:ascii="Arial" w:hAnsi="Arial" w:cs="Arial"/>
        </w:rPr>
        <w:t>riteria;</w:t>
      </w:r>
    </w:p>
    <w:p w:rsidR="00E77EEB" w:rsidP="004756D4" w:rsidRDefault="00E77EEB" w14:paraId="4C5F4F68" w14:textId="4B6F9C57">
      <w:pPr>
        <w:pStyle w:val="Heading4"/>
        <w:keepLines w:val="0"/>
        <w:tabs>
          <w:tab w:val="clear" w:pos="0"/>
        </w:tabs>
        <w:rPr>
          <w:rFonts w:ascii="Arial" w:hAnsi="Arial" w:cs="Arial"/>
        </w:rPr>
      </w:pPr>
      <w:r w:rsidRPr="007F3546">
        <w:rPr>
          <w:rFonts w:ascii="Arial" w:hAnsi="Arial" w:cs="Arial"/>
        </w:rPr>
        <w:t>be</w:t>
      </w:r>
      <w:r w:rsidR="00426D6F">
        <w:rPr>
          <w:rFonts w:ascii="Arial" w:hAnsi="Arial" w:cs="Arial"/>
        </w:rPr>
        <w:t xml:space="preserve"> responsible for maintaining a Test I</w:t>
      </w:r>
      <w:r w:rsidRPr="007F3546">
        <w:rPr>
          <w:rFonts w:ascii="Arial" w:hAnsi="Arial" w:cs="Arial"/>
        </w:rPr>
        <w:t xml:space="preserve">ssue management </w:t>
      </w:r>
      <w:r w:rsidR="00426D6F">
        <w:rPr>
          <w:rFonts w:ascii="Arial" w:hAnsi="Arial" w:cs="Arial"/>
        </w:rPr>
        <w:t>log in relation to all T</w:t>
      </w:r>
      <w:r w:rsidRPr="007F3546">
        <w:rPr>
          <w:rFonts w:ascii="Arial" w:hAnsi="Arial" w:cs="Arial"/>
        </w:rPr>
        <w:t>esting undertaken</w:t>
      </w:r>
      <w:r>
        <w:rPr>
          <w:rFonts w:ascii="Arial" w:hAnsi="Arial" w:cs="Arial"/>
        </w:rPr>
        <w:t xml:space="preserve"> in relation to Transition;</w:t>
      </w:r>
    </w:p>
    <w:p w:rsidR="00E77EEB" w:rsidP="004756D4" w:rsidRDefault="00E77EEB" w14:paraId="2E07E9E3" w14:textId="6D2BD7DC">
      <w:pPr>
        <w:pStyle w:val="Heading4"/>
        <w:keepLines w:val="0"/>
        <w:tabs>
          <w:tab w:val="clear" w:pos="0"/>
        </w:tabs>
        <w:rPr>
          <w:rFonts w:ascii="Arial" w:hAnsi="Arial" w:cs="Arial"/>
        </w:rPr>
      </w:pPr>
      <w:r>
        <w:rPr>
          <w:rFonts w:ascii="Arial" w:hAnsi="Arial" w:cs="Arial"/>
        </w:rPr>
        <w:t>be responsible for</w:t>
      </w:r>
      <w:r w:rsidRPr="00E77EEB">
        <w:rPr>
          <w:rFonts w:ascii="Arial" w:hAnsi="Arial" w:cs="Arial"/>
        </w:rPr>
        <w:t xml:space="preserve"> ensuring that </w:t>
      </w:r>
      <w:r>
        <w:rPr>
          <w:rFonts w:ascii="Arial" w:hAnsi="Arial" w:cs="Arial"/>
        </w:rPr>
        <w:t>the</w:t>
      </w:r>
      <w:r w:rsidRPr="00E77EEB">
        <w:rPr>
          <w:rFonts w:ascii="Arial" w:hAnsi="Arial" w:cs="Arial"/>
        </w:rPr>
        <w:t xml:space="preserve"> contents </w:t>
      </w:r>
      <w:r>
        <w:rPr>
          <w:rFonts w:ascii="Arial" w:hAnsi="Arial" w:cs="Arial"/>
        </w:rPr>
        <w:t xml:space="preserve">of </w:t>
      </w:r>
      <w:r w:rsidR="007F3546">
        <w:rPr>
          <w:rFonts w:ascii="Arial" w:hAnsi="Arial" w:cs="Arial"/>
        </w:rPr>
        <w:t>the Supplier’s</w:t>
      </w:r>
      <w:r>
        <w:rPr>
          <w:rFonts w:ascii="Arial" w:hAnsi="Arial" w:cs="Arial"/>
        </w:rPr>
        <w:t xml:space="preserve"> </w:t>
      </w:r>
      <w:r w:rsidR="00426D6F">
        <w:rPr>
          <w:rFonts w:ascii="Arial" w:hAnsi="Arial" w:cs="Arial"/>
        </w:rPr>
        <w:t>Test I</w:t>
      </w:r>
      <w:r w:rsidRPr="00E77EEB">
        <w:rPr>
          <w:rFonts w:ascii="Arial" w:hAnsi="Arial" w:cs="Arial"/>
        </w:rPr>
        <w:t>ssue management log accurately repres</w:t>
      </w:r>
      <w:r w:rsidR="00426D6F">
        <w:rPr>
          <w:rFonts w:ascii="Arial" w:hAnsi="Arial" w:cs="Arial"/>
        </w:rPr>
        <w:t>ent the current status of each Test I</w:t>
      </w:r>
      <w:r w:rsidRPr="00E77EEB">
        <w:rPr>
          <w:rFonts w:ascii="Arial" w:hAnsi="Arial" w:cs="Arial"/>
        </w:rPr>
        <w:t>ssue at all relevant times</w:t>
      </w:r>
      <w:r>
        <w:rPr>
          <w:rFonts w:ascii="Arial" w:hAnsi="Arial" w:cs="Arial"/>
        </w:rPr>
        <w:t>;</w:t>
      </w:r>
      <w:r w:rsidR="007F3546">
        <w:rPr>
          <w:rFonts w:ascii="Arial" w:hAnsi="Arial" w:cs="Arial"/>
        </w:rPr>
        <w:t xml:space="preserve"> and</w:t>
      </w:r>
    </w:p>
    <w:p w:rsidR="00E77EEB" w:rsidP="004756D4" w:rsidRDefault="00426D6F" w14:paraId="2EDAE9A0" w14:textId="5807A015">
      <w:pPr>
        <w:pStyle w:val="Heading4"/>
        <w:keepLines w:val="0"/>
        <w:tabs>
          <w:tab w:val="clear" w:pos="0"/>
        </w:tabs>
        <w:rPr>
          <w:rFonts w:ascii="Arial" w:hAnsi="Arial" w:cs="Arial"/>
        </w:rPr>
      </w:pPr>
      <w:r>
        <w:rPr>
          <w:rFonts w:ascii="Arial" w:hAnsi="Arial" w:cs="Arial"/>
        </w:rPr>
        <w:t>make the T</w:t>
      </w:r>
      <w:r w:rsidR="00E77EEB">
        <w:rPr>
          <w:rFonts w:ascii="Arial" w:hAnsi="Arial" w:cs="Arial"/>
        </w:rPr>
        <w:t>e</w:t>
      </w:r>
      <w:r>
        <w:rPr>
          <w:rFonts w:ascii="Arial" w:hAnsi="Arial" w:cs="Arial"/>
        </w:rPr>
        <w:t>st I</w:t>
      </w:r>
      <w:r w:rsidR="00E77EEB">
        <w:rPr>
          <w:rFonts w:ascii="Arial" w:hAnsi="Arial" w:cs="Arial"/>
        </w:rPr>
        <w:t>ssue management l</w:t>
      </w:r>
      <w:r w:rsidRPr="00E77EEB" w:rsidR="00E77EEB">
        <w:rPr>
          <w:rFonts w:ascii="Arial" w:hAnsi="Arial" w:cs="Arial"/>
        </w:rPr>
        <w:t>og available to the Authority</w:t>
      </w:r>
      <w:r w:rsidR="00E77EEB">
        <w:rPr>
          <w:rFonts w:ascii="Arial" w:hAnsi="Arial" w:cs="Arial"/>
        </w:rPr>
        <w:t xml:space="preserve"> for inspection promptly </w:t>
      </w:r>
      <w:r w:rsidR="007F3546">
        <w:rPr>
          <w:rFonts w:ascii="Arial" w:hAnsi="Arial" w:cs="Arial"/>
        </w:rPr>
        <w:t>upon request.</w:t>
      </w:r>
    </w:p>
    <w:p w:rsidRPr="005F74C1" w:rsidR="005F74C1" w:rsidP="006E24D1" w:rsidRDefault="005F74C1" w14:paraId="321B8454" w14:textId="03B7D368">
      <w:pPr>
        <w:pStyle w:val="Heading3"/>
        <w:keepLines w:val="0"/>
        <w:spacing w:before="120" w:after="120"/>
        <w:rPr>
          <w:rFonts w:ascii="Arial" w:hAnsi="Arial" w:cs="Arial"/>
          <w:szCs w:val="24"/>
        </w:rPr>
      </w:pPr>
      <w:r w:rsidRPr="005F74C1">
        <w:rPr>
          <w:rFonts w:ascii="Arial" w:hAnsi="Arial" w:cs="Arial"/>
          <w:szCs w:val="24"/>
        </w:rPr>
        <w:t>Before s</w:t>
      </w:r>
      <w:r w:rsidR="00426D6F">
        <w:rPr>
          <w:rFonts w:ascii="Arial" w:hAnsi="Arial" w:cs="Arial"/>
          <w:szCs w:val="24"/>
        </w:rPr>
        <w:t>ubmitting any Deliverables for T</w:t>
      </w:r>
      <w:r w:rsidRPr="005F74C1">
        <w:rPr>
          <w:rFonts w:ascii="Arial" w:hAnsi="Arial" w:cs="Arial"/>
          <w:szCs w:val="24"/>
        </w:rPr>
        <w:t>esting</w:t>
      </w:r>
      <w:r w:rsidR="00426D6F">
        <w:rPr>
          <w:rFonts w:ascii="Arial" w:hAnsi="Arial" w:cs="Arial"/>
          <w:szCs w:val="24"/>
        </w:rPr>
        <w:t xml:space="preserve"> during Transition</w:t>
      </w:r>
      <w:r w:rsidRPr="005F74C1">
        <w:rPr>
          <w:rFonts w:ascii="Arial" w:hAnsi="Arial" w:cs="Arial"/>
          <w:szCs w:val="24"/>
        </w:rPr>
        <w:t xml:space="preserve"> the Supplier shall subject the relevant Deliverables to its own internal quality control measures.</w:t>
      </w:r>
    </w:p>
    <w:p w:rsidRPr="002649DA" w:rsidR="005F74C1" w:rsidP="006E24D1" w:rsidRDefault="005F74C1" w14:paraId="7AD4B33E" w14:textId="254B755C">
      <w:pPr>
        <w:pStyle w:val="Heading3"/>
        <w:keepLines w:val="0"/>
        <w:spacing w:before="120" w:after="120"/>
        <w:rPr>
          <w:rFonts w:ascii="Arial" w:hAnsi="Arial" w:cs="Arial"/>
          <w:szCs w:val="24"/>
        </w:rPr>
      </w:pPr>
      <w:r w:rsidRPr="005F74C1">
        <w:rPr>
          <w:rFonts w:ascii="Arial" w:hAnsi="Arial" w:cs="Arial"/>
          <w:szCs w:val="24"/>
        </w:rPr>
        <w:lastRenderedPageBreak/>
        <w:t>The Supplie</w:t>
      </w:r>
      <w:r w:rsidR="00426D6F">
        <w:rPr>
          <w:rFonts w:ascii="Arial" w:hAnsi="Arial" w:cs="Arial"/>
          <w:szCs w:val="24"/>
        </w:rPr>
        <w:t>r shall manage the progress of T</w:t>
      </w:r>
      <w:r w:rsidRPr="005F74C1">
        <w:rPr>
          <w:rFonts w:ascii="Arial" w:hAnsi="Arial" w:cs="Arial"/>
          <w:szCs w:val="24"/>
        </w:rPr>
        <w:t>esting in accordance with the rel</w:t>
      </w:r>
      <w:r w:rsidR="00426D6F">
        <w:rPr>
          <w:rFonts w:ascii="Arial" w:hAnsi="Arial" w:cs="Arial"/>
          <w:szCs w:val="24"/>
        </w:rPr>
        <w:t>evant Test Plan and shall carry out the T</w:t>
      </w:r>
      <w:r w:rsidRPr="005F74C1">
        <w:rPr>
          <w:rFonts w:ascii="Arial" w:hAnsi="Arial" w:cs="Arial"/>
          <w:szCs w:val="24"/>
        </w:rPr>
        <w:t>ests i</w:t>
      </w:r>
      <w:r w:rsidR="00426D6F">
        <w:rPr>
          <w:rFonts w:ascii="Arial" w:hAnsi="Arial" w:cs="Arial"/>
          <w:szCs w:val="24"/>
        </w:rPr>
        <w:t xml:space="preserve">n accordance with the relevant </w:t>
      </w:r>
      <w:r w:rsidRPr="002649DA" w:rsidR="00426D6F">
        <w:rPr>
          <w:rFonts w:ascii="Arial" w:hAnsi="Arial" w:cs="Arial"/>
          <w:szCs w:val="24"/>
        </w:rPr>
        <w:t>T</w:t>
      </w:r>
      <w:r w:rsidRPr="002649DA" w:rsidR="004756D4">
        <w:rPr>
          <w:rFonts w:ascii="Arial" w:hAnsi="Arial" w:cs="Arial"/>
          <w:szCs w:val="24"/>
        </w:rPr>
        <w:t xml:space="preserve">est </w:t>
      </w:r>
      <w:r w:rsidR="004635DF">
        <w:rPr>
          <w:rFonts w:ascii="Arial" w:hAnsi="Arial" w:cs="Arial"/>
          <w:szCs w:val="24"/>
        </w:rPr>
        <w:t>S</w:t>
      </w:r>
      <w:r w:rsidRPr="002649DA" w:rsidR="004756D4">
        <w:rPr>
          <w:rFonts w:ascii="Arial" w:hAnsi="Arial" w:cs="Arial"/>
          <w:szCs w:val="24"/>
        </w:rPr>
        <w:t>pecification.</w:t>
      </w:r>
    </w:p>
    <w:p w:rsidRPr="002649DA" w:rsidR="002649DA" w:rsidP="002649DA" w:rsidRDefault="002649DA" w14:paraId="406A3F9A" w14:textId="59F1464B">
      <w:pPr>
        <w:pStyle w:val="Heading3"/>
        <w:keepLines w:val="0"/>
        <w:spacing w:before="120" w:after="120"/>
        <w:rPr>
          <w:rFonts w:ascii="Arial" w:hAnsi="Arial" w:cs="Arial"/>
        </w:rPr>
      </w:pPr>
      <w:r w:rsidRPr="002649DA">
        <w:rPr>
          <w:rFonts w:ascii="Arial" w:hAnsi="Arial" w:cs="Arial"/>
          <w:bCs w:val="0"/>
          <w:szCs w:val="24"/>
        </w:rPr>
        <w:t>The Authority reserves the right to require the Supplier to provide any Test Plan for review and Approval by the Authority prior to commencing Testing under that Test Plan.</w:t>
      </w:r>
    </w:p>
    <w:p w:rsidR="005F74C1" w:rsidP="006E24D1" w:rsidRDefault="005F74C1" w14:paraId="420C956D" w14:textId="7DF2D323">
      <w:pPr>
        <w:pStyle w:val="Heading2"/>
        <w:tabs>
          <w:tab w:val="clear" w:pos="0"/>
          <w:tab w:val="clear" w:pos="1419"/>
        </w:tabs>
        <w:spacing w:before="240" w:after="120"/>
        <w:ind w:left="720" w:hanging="720"/>
        <w:rPr>
          <w:rFonts w:ascii="Arial" w:hAnsi="Arial" w:cs="Arial"/>
          <w:szCs w:val="24"/>
        </w:rPr>
      </w:pPr>
      <w:bookmarkStart w:name="_Ref102411276" w:id="5"/>
      <w:r>
        <w:rPr>
          <w:rFonts w:ascii="Arial" w:hAnsi="Arial" w:cs="Arial"/>
          <w:szCs w:val="24"/>
        </w:rPr>
        <w:t>Test Reports</w:t>
      </w:r>
    </w:p>
    <w:p w:rsidRPr="005F74C1" w:rsidR="005F74C1" w:rsidP="006E24D1" w:rsidRDefault="00426D6F" w14:paraId="18C3222F" w14:textId="71476C98">
      <w:pPr>
        <w:pStyle w:val="Heading3"/>
        <w:keepLines w:val="0"/>
        <w:spacing w:before="120" w:after="120"/>
        <w:rPr>
          <w:rFonts w:ascii="Arial" w:hAnsi="Arial" w:cs="Arial"/>
        </w:rPr>
      </w:pPr>
      <w:r>
        <w:rPr>
          <w:rFonts w:ascii="Arial" w:hAnsi="Arial" w:cs="Arial"/>
          <w:szCs w:val="24"/>
        </w:rPr>
        <w:t>The Supplier shall ensure e</w:t>
      </w:r>
      <w:r w:rsidRPr="005F74C1" w:rsidR="005F74C1">
        <w:rPr>
          <w:rFonts w:ascii="Arial" w:hAnsi="Arial" w:cs="Arial"/>
          <w:szCs w:val="24"/>
        </w:rPr>
        <w:t>ach</w:t>
      </w:r>
      <w:r w:rsidRPr="005F74C1" w:rsidR="005F74C1">
        <w:rPr>
          <w:rFonts w:ascii="Arial" w:hAnsi="Arial" w:cs="Arial"/>
          <w:bCs w:val="0"/>
          <w:szCs w:val="24"/>
        </w:rPr>
        <w:t xml:space="preserve"> Test Report </w:t>
      </w:r>
      <w:r w:rsidR="005F74C1">
        <w:rPr>
          <w:rFonts w:ascii="Arial" w:hAnsi="Arial" w:cs="Arial"/>
          <w:bCs w:val="0"/>
          <w:szCs w:val="24"/>
        </w:rPr>
        <w:t>provide</w:t>
      </w:r>
      <w:r>
        <w:rPr>
          <w:rFonts w:ascii="Arial" w:hAnsi="Arial" w:cs="Arial"/>
          <w:bCs w:val="0"/>
          <w:szCs w:val="24"/>
        </w:rPr>
        <w:t>s a full report on the T</w:t>
      </w:r>
      <w:r w:rsidRPr="005F74C1" w:rsidR="005F74C1">
        <w:rPr>
          <w:rFonts w:ascii="Arial" w:hAnsi="Arial" w:cs="Arial"/>
          <w:bCs w:val="0"/>
          <w:szCs w:val="24"/>
        </w:rPr>
        <w:t xml:space="preserve">esting conducted </w:t>
      </w:r>
      <w:r w:rsidR="005F74C1">
        <w:rPr>
          <w:rFonts w:ascii="Arial" w:hAnsi="Arial" w:cs="Arial"/>
          <w:bCs w:val="0"/>
          <w:szCs w:val="24"/>
        </w:rPr>
        <w:t xml:space="preserve">by the Supplier </w:t>
      </w:r>
      <w:r w:rsidRPr="005F74C1" w:rsidR="005F74C1">
        <w:rPr>
          <w:rFonts w:ascii="Arial" w:hAnsi="Arial" w:cs="Arial"/>
          <w:bCs w:val="0"/>
          <w:szCs w:val="24"/>
        </w:rPr>
        <w:t>in respect of the relevant Deliverables, including:</w:t>
      </w:r>
    </w:p>
    <w:p w:rsidRPr="005F74C1" w:rsidR="005F74C1" w:rsidP="002649DA" w:rsidRDefault="00426D6F" w14:paraId="11032A9C" w14:textId="648DB182">
      <w:pPr>
        <w:pStyle w:val="Heading4"/>
        <w:keepLines w:val="0"/>
        <w:tabs>
          <w:tab w:val="clear" w:pos="0"/>
        </w:tabs>
        <w:spacing w:before="120" w:after="120"/>
        <w:rPr>
          <w:rFonts w:ascii="Arial" w:hAnsi="Arial" w:cs="Arial"/>
        </w:rPr>
      </w:pPr>
      <w:r>
        <w:rPr>
          <w:rFonts w:ascii="Arial" w:hAnsi="Arial" w:cs="Arial"/>
        </w:rPr>
        <w:t>an overview of the T</w:t>
      </w:r>
      <w:r w:rsidRPr="005F74C1" w:rsidR="005F74C1">
        <w:rPr>
          <w:rFonts w:ascii="Arial" w:hAnsi="Arial" w:cs="Arial"/>
        </w:rPr>
        <w:t>esting conducted;</w:t>
      </w:r>
    </w:p>
    <w:p w:rsidRPr="005F74C1" w:rsidR="005F74C1" w:rsidP="002649DA" w:rsidRDefault="00426D6F" w14:paraId="41866BBA" w14:textId="03A27B7E">
      <w:pPr>
        <w:pStyle w:val="Heading4"/>
        <w:keepLines w:val="0"/>
        <w:tabs>
          <w:tab w:val="clear" w:pos="0"/>
        </w:tabs>
        <w:spacing w:before="120" w:after="120"/>
        <w:rPr>
          <w:rFonts w:ascii="Arial" w:hAnsi="Arial" w:cs="Arial"/>
        </w:rPr>
      </w:pPr>
      <w:r>
        <w:rPr>
          <w:rFonts w:ascii="Arial" w:hAnsi="Arial" w:cs="Arial"/>
        </w:rPr>
        <w:t>identification of the relevant Test Success C</w:t>
      </w:r>
      <w:r w:rsidRPr="005F74C1" w:rsidR="005F74C1">
        <w:rPr>
          <w:rFonts w:ascii="Arial" w:hAnsi="Arial" w:cs="Arial"/>
        </w:rPr>
        <w:t>riteria that have been satisfied;</w:t>
      </w:r>
    </w:p>
    <w:p w:rsidRPr="005F74C1" w:rsidR="005F74C1" w:rsidP="002649DA" w:rsidRDefault="00426D6F" w14:paraId="5CDF9C3B" w14:textId="43F8518D">
      <w:pPr>
        <w:pStyle w:val="Heading4"/>
        <w:keepLines w:val="0"/>
        <w:tabs>
          <w:tab w:val="clear" w:pos="0"/>
        </w:tabs>
        <w:spacing w:before="120" w:after="120"/>
        <w:rPr>
          <w:rFonts w:ascii="Arial" w:hAnsi="Arial" w:cs="Arial"/>
        </w:rPr>
      </w:pPr>
      <w:r>
        <w:rPr>
          <w:rFonts w:ascii="Arial" w:hAnsi="Arial" w:cs="Arial"/>
        </w:rPr>
        <w:t>identification of the relevant Test Success C</w:t>
      </w:r>
      <w:r w:rsidRPr="005F74C1" w:rsidR="005F74C1">
        <w:rPr>
          <w:rFonts w:ascii="Arial" w:hAnsi="Arial" w:cs="Arial"/>
        </w:rPr>
        <w:t>riteria that have not been satisfied together with the Supplier's explanation of why those criteria have not been met;</w:t>
      </w:r>
    </w:p>
    <w:p w:rsidRPr="005F74C1" w:rsidR="005F74C1" w:rsidP="002649DA" w:rsidRDefault="00426D6F" w14:paraId="09795F39" w14:textId="7F39D61D">
      <w:pPr>
        <w:pStyle w:val="Heading4"/>
        <w:keepLines w:val="0"/>
        <w:tabs>
          <w:tab w:val="clear" w:pos="0"/>
        </w:tabs>
        <w:spacing w:before="120" w:after="120"/>
        <w:rPr>
          <w:rFonts w:ascii="Arial" w:hAnsi="Arial" w:cs="Arial"/>
        </w:rPr>
      </w:pPr>
      <w:r>
        <w:rPr>
          <w:rFonts w:ascii="Arial" w:hAnsi="Arial" w:cs="Arial"/>
        </w:rPr>
        <w:t>the T</w:t>
      </w:r>
      <w:r w:rsidRPr="005F74C1" w:rsidR="005F74C1">
        <w:rPr>
          <w:rFonts w:ascii="Arial" w:hAnsi="Arial" w:cs="Arial"/>
        </w:rPr>
        <w:t>ests that were not completed together with the Suppl</w:t>
      </w:r>
      <w:r>
        <w:rPr>
          <w:rFonts w:ascii="Arial" w:hAnsi="Arial" w:cs="Arial"/>
        </w:rPr>
        <w:t>ier's explanation of why those T</w:t>
      </w:r>
      <w:r w:rsidRPr="005F74C1" w:rsidR="005F74C1">
        <w:rPr>
          <w:rFonts w:ascii="Arial" w:hAnsi="Arial" w:cs="Arial"/>
        </w:rPr>
        <w:t>ests were not completed;</w:t>
      </w:r>
    </w:p>
    <w:p w:rsidRPr="005F74C1" w:rsidR="005F74C1" w:rsidP="002649DA" w:rsidRDefault="00426D6F" w14:paraId="1046D4BE" w14:textId="684C09F5">
      <w:pPr>
        <w:pStyle w:val="Heading4"/>
        <w:keepLines w:val="0"/>
        <w:tabs>
          <w:tab w:val="clear" w:pos="0"/>
        </w:tabs>
        <w:spacing w:before="120" w:after="120"/>
        <w:rPr>
          <w:rFonts w:ascii="Arial" w:hAnsi="Arial" w:cs="Arial"/>
        </w:rPr>
      </w:pPr>
      <w:r>
        <w:rPr>
          <w:rFonts w:ascii="Arial" w:hAnsi="Arial" w:cs="Arial"/>
        </w:rPr>
        <w:t>the T</w:t>
      </w:r>
      <w:r w:rsidRPr="005F74C1" w:rsidR="005F74C1">
        <w:rPr>
          <w:rFonts w:ascii="Arial" w:hAnsi="Arial" w:cs="Arial"/>
        </w:rPr>
        <w:t xml:space="preserve">est </w:t>
      </w:r>
      <w:r>
        <w:rPr>
          <w:rFonts w:ascii="Arial" w:hAnsi="Arial" w:cs="Arial"/>
        </w:rPr>
        <w:t>Success C</w:t>
      </w:r>
      <w:r w:rsidRPr="005F74C1" w:rsidR="005F74C1">
        <w:rPr>
          <w:rFonts w:ascii="Arial" w:hAnsi="Arial" w:cs="Arial"/>
        </w:rPr>
        <w:t>riteria that were satisfied, n</w:t>
      </w:r>
      <w:r>
        <w:rPr>
          <w:rFonts w:ascii="Arial" w:hAnsi="Arial" w:cs="Arial"/>
        </w:rPr>
        <w:t>ot satisfied or which were not T</w:t>
      </w:r>
      <w:r w:rsidRPr="005F74C1" w:rsidR="005F74C1">
        <w:rPr>
          <w:rFonts w:ascii="Arial" w:hAnsi="Arial" w:cs="Arial"/>
        </w:rPr>
        <w:t>ested, and any other relevant categories, in ea</w:t>
      </w:r>
      <w:r w:rsidR="005F74C1">
        <w:rPr>
          <w:rFonts w:ascii="Arial" w:hAnsi="Arial" w:cs="Arial"/>
        </w:rPr>
        <w:t>ch case grouped by s</w:t>
      </w:r>
      <w:r w:rsidRPr="005F74C1" w:rsidR="005F74C1">
        <w:rPr>
          <w:rFonts w:ascii="Arial" w:hAnsi="Arial" w:cs="Arial"/>
        </w:rPr>
        <w:t xml:space="preserve">everity </w:t>
      </w:r>
      <w:r w:rsidR="005F74C1">
        <w:rPr>
          <w:rFonts w:ascii="Arial" w:hAnsi="Arial" w:cs="Arial"/>
        </w:rPr>
        <w:t>l</w:t>
      </w:r>
      <w:r w:rsidRPr="005F74C1" w:rsidR="005F74C1">
        <w:rPr>
          <w:rFonts w:ascii="Arial" w:hAnsi="Arial" w:cs="Arial"/>
        </w:rPr>
        <w:t>evel; and</w:t>
      </w:r>
    </w:p>
    <w:p w:rsidRPr="005F74C1" w:rsidR="005F74C1" w:rsidP="002649DA" w:rsidRDefault="005F74C1" w14:paraId="679AD894" w14:textId="55C14DEA">
      <w:pPr>
        <w:pStyle w:val="Heading4"/>
        <w:keepLines w:val="0"/>
        <w:tabs>
          <w:tab w:val="clear" w:pos="0"/>
        </w:tabs>
        <w:spacing w:before="120" w:after="120"/>
        <w:rPr>
          <w:rFonts w:ascii="Arial" w:hAnsi="Arial" w:cs="Arial"/>
        </w:rPr>
      </w:pPr>
      <w:r w:rsidRPr="005F74C1">
        <w:rPr>
          <w:rFonts w:ascii="Arial" w:hAnsi="Arial" w:cs="Arial"/>
        </w:rPr>
        <w:t>the specification for any hardwar</w:t>
      </w:r>
      <w:r>
        <w:rPr>
          <w:rFonts w:ascii="Arial" w:hAnsi="Arial" w:cs="Arial"/>
        </w:rPr>
        <w:t xml:space="preserve">e and </w:t>
      </w:r>
      <w:r w:rsidR="00BB24F1">
        <w:rPr>
          <w:rFonts w:ascii="Arial" w:hAnsi="Arial" w:cs="Arial"/>
        </w:rPr>
        <w:t>S</w:t>
      </w:r>
      <w:r>
        <w:rPr>
          <w:rFonts w:ascii="Arial" w:hAnsi="Arial" w:cs="Arial"/>
        </w:rPr>
        <w:t xml:space="preserve">oftware used throughout </w:t>
      </w:r>
      <w:r w:rsidR="00426D6F">
        <w:rPr>
          <w:rFonts w:ascii="Arial" w:hAnsi="Arial" w:cs="Arial"/>
        </w:rPr>
        <w:t>T</w:t>
      </w:r>
      <w:r w:rsidRPr="005F74C1">
        <w:rPr>
          <w:rFonts w:ascii="Arial" w:hAnsi="Arial" w:cs="Arial"/>
        </w:rPr>
        <w:t>esting and any changes that were applied to that h</w:t>
      </w:r>
      <w:r w:rsidR="00426D6F">
        <w:rPr>
          <w:rFonts w:ascii="Arial" w:hAnsi="Arial" w:cs="Arial"/>
        </w:rPr>
        <w:t xml:space="preserve">ardware and/or </w:t>
      </w:r>
      <w:r w:rsidR="00BB24F1">
        <w:rPr>
          <w:rFonts w:ascii="Arial" w:hAnsi="Arial" w:cs="Arial"/>
        </w:rPr>
        <w:t>S</w:t>
      </w:r>
      <w:r w:rsidR="00426D6F">
        <w:rPr>
          <w:rFonts w:ascii="Arial" w:hAnsi="Arial" w:cs="Arial"/>
        </w:rPr>
        <w:t>oftware during T</w:t>
      </w:r>
      <w:r w:rsidRPr="005F74C1">
        <w:rPr>
          <w:rFonts w:ascii="Arial" w:hAnsi="Arial" w:cs="Arial"/>
        </w:rPr>
        <w:t>esting.</w:t>
      </w:r>
    </w:p>
    <w:p w:rsidRPr="00C121D5" w:rsidR="00B41C65" w:rsidP="006E24D1" w:rsidRDefault="00B41C65" w14:paraId="63E116B9" w14:textId="0A6AE62A">
      <w:pPr>
        <w:pStyle w:val="Heading2"/>
        <w:tabs>
          <w:tab w:val="clear" w:pos="0"/>
          <w:tab w:val="clear" w:pos="1419"/>
        </w:tabs>
        <w:spacing w:before="240" w:after="120"/>
        <w:ind w:left="720" w:hanging="720"/>
        <w:rPr>
          <w:rFonts w:ascii="Arial" w:hAnsi="Arial" w:cs="Arial"/>
          <w:szCs w:val="24"/>
        </w:rPr>
      </w:pPr>
      <w:r w:rsidRPr="00C121D5">
        <w:rPr>
          <w:rFonts w:ascii="Arial" w:hAnsi="Arial" w:cs="Arial"/>
          <w:szCs w:val="24"/>
        </w:rPr>
        <w:t>Test witnessing</w:t>
      </w:r>
      <w:bookmarkEnd w:id="5"/>
    </w:p>
    <w:p w:rsidRPr="00C121D5" w:rsidR="00B41C65" w:rsidP="006E24D1" w:rsidRDefault="00B41C65" w14:paraId="4D31AA26" w14:textId="68B027E0">
      <w:pPr>
        <w:pStyle w:val="Heading3"/>
        <w:keepLines w:val="0"/>
        <w:tabs>
          <w:tab w:val="clear" w:pos="0"/>
        </w:tabs>
        <w:spacing w:before="120" w:after="120"/>
        <w:rPr>
          <w:rFonts w:ascii="Arial" w:hAnsi="Arial" w:cs="Arial"/>
          <w:szCs w:val="24"/>
        </w:rPr>
      </w:pPr>
      <w:r w:rsidRPr="00C121D5">
        <w:rPr>
          <w:rFonts w:ascii="Arial" w:hAnsi="Arial" w:cs="Arial"/>
          <w:szCs w:val="24"/>
        </w:rPr>
        <w:t>The Authority may, in its sole discretion,</w:t>
      </w:r>
      <w:r>
        <w:rPr>
          <w:rFonts w:ascii="Arial" w:hAnsi="Arial" w:cs="Arial"/>
          <w:szCs w:val="24"/>
        </w:rPr>
        <w:t xml:space="preserve"> require the attendance</w:t>
      </w:r>
      <w:r w:rsidR="00426D6F">
        <w:rPr>
          <w:rFonts w:ascii="Arial" w:hAnsi="Arial" w:cs="Arial"/>
          <w:szCs w:val="24"/>
        </w:rPr>
        <w:t xml:space="preserve"> at any T</w:t>
      </w:r>
      <w:r>
        <w:rPr>
          <w:rFonts w:ascii="Arial" w:hAnsi="Arial" w:cs="Arial"/>
          <w:szCs w:val="24"/>
        </w:rPr>
        <w:t xml:space="preserve">ests to be undertaken by the Supplier in relation to Transition, </w:t>
      </w:r>
      <w:r w:rsidRPr="00C121D5">
        <w:rPr>
          <w:rFonts w:ascii="Arial" w:hAnsi="Arial" w:cs="Arial"/>
          <w:szCs w:val="24"/>
        </w:rPr>
        <w:t xml:space="preserve">of one or more Test Witnesses selected by the Authority, each of whom shall have </w:t>
      </w:r>
      <w:r w:rsidR="00426D6F">
        <w:rPr>
          <w:rFonts w:ascii="Arial" w:hAnsi="Arial" w:cs="Arial"/>
          <w:szCs w:val="24"/>
        </w:rPr>
        <w:t>reasonable</w:t>
      </w:r>
      <w:r w:rsidRPr="00C121D5">
        <w:rPr>
          <w:rFonts w:ascii="Arial" w:hAnsi="Arial" w:cs="Arial"/>
          <w:szCs w:val="24"/>
        </w:rPr>
        <w:t xml:space="preserve"> skills to fulfil the role of a Test Witness.</w:t>
      </w:r>
    </w:p>
    <w:p w:rsidRPr="00C121D5" w:rsidR="00B41C65" w:rsidP="006E24D1" w:rsidRDefault="00B41C65" w14:paraId="05593FB6" w14:textId="2A29C14A">
      <w:pPr>
        <w:pStyle w:val="Heading3"/>
        <w:keepLines w:val="0"/>
        <w:spacing w:before="120" w:after="120"/>
        <w:rPr>
          <w:rFonts w:ascii="Arial" w:hAnsi="Arial" w:cs="Arial"/>
          <w:szCs w:val="24"/>
        </w:rPr>
      </w:pPr>
      <w:r w:rsidRPr="00C121D5">
        <w:rPr>
          <w:rFonts w:ascii="Arial" w:hAnsi="Arial" w:cs="Arial"/>
          <w:szCs w:val="24"/>
        </w:rPr>
        <w:t>The Supplier shall give the Test Witnesses a</w:t>
      </w:r>
      <w:r w:rsidR="00426D6F">
        <w:rPr>
          <w:rFonts w:ascii="Arial" w:hAnsi="Arial" w:cs="Arial"/>
          <w:szCs w:val="24"/>
        </w:rPr>
        <w:t>ccess to any documentation and T</w:t>
      </w:r>
      <w:r w:rsidRPr="00C121D5">
        <w:rPr>
          <w:rFonts w:ascii="Arial" w:hAnsi="Arial" w:cs="Arial"/>
          <w:szCs w:val="24"/>
        </w:rPr>
        <w:t>esting environments reasonably necessary and requested by the Test Witnesses to perform their role as a Test Witn</w:t>
      </w:r>
      <w:r w:rsidR="00426D6F">
        <w:rPr>
          <w:rFonts w:ascii="Arial" w:hAnsi="Arial" w:cs="Arial"/>
          <w:szCs w:val="24"/>
        </w:rPr>
        <w:t>ess in respect of the relevant T</w:t>
      </w:r>
      <w:r w:rsidRPr="00C121D5">
        <w:rPr>
          <w:rFonts w:ascii="Arial" w:hAnsi="Arial" w:cs="Arial"/>
          <w:szCs w:val="24"/>
        </w:rPr>
        <w:t>ests.</w:t>
      </w:r>
    </w:p>
    <w:p w:rsidRPr="00C121D5" w:rsidR="00B41C65" w:rsidP="006E24D1" w:rsidRDefault="00B41C65" w14:paraId="4BEDDCAB" w14:textId="77777777">
      <w:pPr>
        <w:pStyle w:val="Heading3"/>
        <w:keepLines w:val="0"/>
        <w:spacing w:before="120" w:after="120"/>
        <w:rPr>
          <w:rFonts w:ascii="Arial" w:hAnsi="Arial" w:cs="Arial"/>
          <w:szCs w:val="24"/>
        </w:rPr>
      </w:pPr>
      <w:r w:rsidRPr="00C121D5">
        <w:rPr>
          <w:rFonts w:ascii="Arial" w:hAnsi="Arial" w:cs="Arial"/>
          <w:szCs w:val="24"/>
        </w:rPr>
        <w:t>The Test Witnesses:</w:t>
      </w:r>
    </w:p>
    <w:p w:rsidRPr="00C121D5" w:rsidR="00B41C65" w:rsidP="002649DA" w:rsidRDefault="00426D6F" w14:paraId="7F3764C2" w14:textId="3D834D6F">
      <w:pPr>
        <w:pStyle w:val="Heading4"/>
        <w:keepLines w:val="0"/>
        <w:tabs>
          <w:tab w:val="clear" w:pos="0"/>
        </w:tabs>
        <w:spacing w:before="120" w:after="120"/>
        <w:rPr>
          <w:rFonts w:ascii="Arial" w:hAnsi="Arial" w:cs="Arial"/>
          <w:szCs w:val="24"/>
        </w:rPr>
      </w:pPr>
      <w:r>
        <w:rPr>
          <w:rFonts w:ascii="Arial" w:hAnsi="Arial" w:cs="Arial"/>
          <w:szCs w:val="24"/>
        </w:rPr>
        <w:t>may review the T</w:t>
      </w:r>
      <w:r w:rsidRPr="00C121D5" w:rsidR="00B41C65">
        <w:rPr>
          <w:rFonts w:ascii="Arial" w:hAnsi="Arial" w:cs="Arial"/>
          <w:szCs w:val="24"/>
        </w:rPr>
        <w:t>est documentation</w:t>
      </w:r>
      <w:r>
        <w:rPr>
          <w:rFonts w:ascii="Arial" w:hAnsi="Arial" w:cs="Arial"/>
          <w:szCs w:val="24"/>
        </w:rPr>
        <w:t xml:space="preserve"> prior to witnessing the relevant Tests</w:t>
      </w:r>
      <w:r w:rsidRPr="00C121D5" w:rsidR="00B41C65">
        <w:rPr>
          <w:rFonts w:ascii="Arial" w:hAnsi="Arial" w:cs="Arial"/>
          <w:szCs w:val="24"/>
        </w:rPr>
        <w:t>;</w:t>
      </w:r>
    </w:p>
    <w:p w:rsidRPr="00C121D5" w:rsidR="00B41C65" w:rsidP="002649DA" w:rsidRDefault="00B41C65" w14:paraId="0B21621D" w14:textId="36D86B72">
      <w:pPr>
        <w:pStyle w:val="Heading4"/>
        <w:keepLines w:val="0"/>
        <w:tabs>
          <w:tab w:val="clear" w:pos="0"/>
        </w:tabs>
        <w:spacing w:before="120" w:after="120"/>
        <w:rPr>
          <w:rFonts w:ascii="Arial" w:hAnsi="Arial" w:cs="Arial"/>
          <w:szCs w:val="24"/>
        </w:rPr>
      </w:pPr>
      <w:r>
        <w:rPr>
          <w:rFonts w:ascii="Arial" w:hAnsi="Arial" w:cs="Arial"/>
          <w:szCs w:val="24"/>
        </w:rPr>
        <w:t>may</w:t>
      </w:r>
      <w:r w:rsidRPr="00C121D5">
        <w:rPr>
          <w:rFonts w:ascii="Arial" w:hAnsi="Arial" w:cs="Arial"/>
          <w:szCs w:val="24"/>
        </w:rPr>
        <w:t xml:space="preserve"> attend and en</w:t>
      </w:r>
      <w:r w:rsidR="00426D6F">
        <w:rPr>
          <w:rFonts w:ascii="Arial" w:hAnsi="Arial" w:cs="Arial"/>
          <w:szCs w:val="24"/>
        </w:rPr>
        <w:t>gage in the performance of the T</w:t>
      </w:r>
      <w:r w:rsidRPr="00C121D5">
        <w:rPr>
          <w:rFonts w:ascii="Arial" w:hAnsi="Arial" w:cs="Arial"/>
          <w:szCs w:val="24"/>
        </w:rPr>
        <w:t>ests on behalf of the Authority so as to enable the Authority to gain</w:t>
      </w:r>
      <w:r w:rsidR="00426D6F">
        <w:rPr>
          <w:rFonts w:ascii="Arial" w:hAnsi="Arial" w:cs="Arial"/>
          <w:szCs w:val="24"/>
        </w:rPr>
        <w:t xml:space="preserve"> an informed view of whether a Test I</w:t>
      </w:r>
      <w:r w:rsidRPr="00C121D5">
        <w:rPr>
          <w:rFonts w:ascii="Arial" w:hAnsi="Arial" w:cs="Arial"/>
          <w:szCs w:val="24"/>
        </w:rPr>
        <w:t>ssue may be closed or wheth</w:t>
      </w:r>
      <w:r w:rsidR="00BE56B9">
        <w:rPr>
          <w:rFonts w:ascii="Arial" w:hAnsi="Arial" w:cs="Arial"/>
          <w:szCs w:val="24"/>
        </w:rPr>
        <w:t>er the relevant element of the T</w:t>
      </w:r>
      <w:r>
        <w:rPr>
          <w:rFonts w:ascii="Arial" w:hAnsi="Arial" w:cs="Arial"/>
          <w:szCs w:val="24"/>
        </w:rPr>
        <w:t>est should be re-t</w:t>
      </w:r>
      <w:r w:rsidRPr="00C121D5">
        <w:rPr>
          <w:rFonts w:ascii="Arial" w:hAnsi="Arial" w:cs="Arial"/>
          <w:szCs w:val="24"/>
        </w:rPr>
        <w:t>ested;</w:t>
      </w:r>
    </w:p>
    <w:p w:rsidRPr="00C121D5" w:rsidR="00B41C65" w:rsidP="002649DA" w:rsidRDefault="00B41C65" w14:paraId="1ABD9AED" w14:textId="5EAB7530">
      <w:pPr>
        <w:pStyle w:val="Heading4"/>
        <w:keepLines w:val="0"/>
        <w:tabs>
          <w:tab w:val="clear" w:pos="0"/>
        </w:tabs>
        <w:spacing w:before="120" w:after="120"/>
        <w:rPr>
          <w:rFonts w:ascii="Arial" w:hAnsi="Arial" w:cs="Arial"/>
          <w:szCs w:val="24"/>
        </w:rPr>
      </w:pPr>
      <w:r w:rsidRPr="00C121D5">
        <w:rPr>
          <w:rFonts w:ascii="Arial" w:hAnsi="Arial" w:cs="Arial"/>
          <w:szCs w:val="24"/>
        </w:rPr>
        <w:t>shall not be in</w:t>
      </w:r>
      <w:r w:rsidR="00BE56B9">
        <w:rPr>
          <w:rFonts w:ascii="Arial" w:hAnsi="Arial" w:cs="Arial"/>
          <w:szCs w:val="24"/>
        </w:rPr>
        <w:t>volved in the execution of any T</w:t>
      </w:r>
      <w:r w:rsidRPr="00C121D5">
        <w:rPr>
          <w:rFonts w:ascii="Arial" w:hAnsi="Arial" w:cs="Arial"/>
          <w:szCs w:val="24"/>
        </w:rPr>
        <w:t>est;</w:t>
      </w:r>
    </w:p>
    <w:p w:rsidRPr="00C121D5" w:rsidR="00B41C65" w:rsidP="002649DA" w:rsidRDefault="00B41C65" w14:paraId="02D3E46A" w14:textId="443BCF9B">
      <w:pPr>
        <w:pStyle w:val="Heading4"/>
        <w:keepLines w:val="0"/>
        <w:tabs>
          <w:tab w:val="clear" w:pos="0"/>
        </w:tabs>
        <w:spacing w:before="120" w:after="120"/>
        <w:rPr>
          <w:rFonts w:ascii="Arial" w:hAnsi="Arial" w:cs="Arial"/>
          <w:szCs w:val="24"/>
        </w:rPr>
      </w:pPr>
      <w:r w:rsidRPr="00C121D5">
        <w:rPr>
          <w:rFonts w:ascii="Arial" w:hAnsi="Arial" w:cs="Arial"/>
          <w:szCs w:val="24"/>
        </w:rPr>
        <w:lastRenderedPageBreak/>
        <w:t>may produce and deliver their own, indep</w:t>
      </w:r>
      <w:r w:rsidR="00BE56B9">
        <w:rPr>
          <w:rFonts w:ascii="Arial" w:hAnsi="Arial" w:cs="Arial"/>
          <w:szCs w:val="24"/>
        </w:rPr>
        <w:t>endent reports on T</w:t>
      </w:r>
      <w:r w:rsidRPr="00C121D5">
        <w:rPr>
          <w:rFonts w:ascii="Arial" w:hAnsi="Arial" w:cs="Arial"/>
          <w:szCs w:val="24"/>
        </w:rPr>
        <w:t>esting, which may be used by the A</w:t>
      </w:r>
      <w:r w:rsidR="00BE56B9">
        <w:rPr>
          <w:rFonts w:ascii="Arial" w:hAnsi="Arial" w:cs="Arial"/>
          <w:szCs w:val="24"/>
        </w:rPr>
        <w:t>uthority to assess whether the T</w:t>
      </w:r>
      <w:r w:rsidRPr="00C121D5">
        <w:rPr>
          <w:rFonts w:ascii="Arial" w:hAnsi="Arial" w:cs="Arial"/>
          <w:szCs w:val="24"/>
        </w:rPr>
        <w:t>ests</w:t>
      </w:r>
      <w:r>
        <w:rPr>
          <w:rFonts w:ascii="Arial" w:hAnsi="Arial" w:cs="Arial"/>
          <w:szCs w:val="24"/>
        </w:rPr>
        <w:t xml:space="preserve"> and/or any related Transition Milestones</w:t>
      </w:r>
      <w:r w:rsidRPr="00C121D5">
        <w:rPr>
          <w:rFonts w:ascii="Arial" w:hAnsi="Arial" w:cs="Arial"/>
          <w:szCs w:val="24"/>
        </w:rPr>
        <w:t xml:space="preserve"> have been Achieved; </w:t>
      </w:r>
    </w:p>
    <w:p w:rsidRPr="00C121D5" w:rsidR="00B41C65" w:rsidP="002649DA" w:rsidRDefault="00B41C65" w14:paraId="15EE73BA" w14:textId="48CBB490">
      <w:pPr>
        <w:pStyle w:val="Heading4"/>
        <w:keepLines w:val="0"/>
        <w:tabs>
          <w:tab w:val="clear" w:pos="0"/>
        </w:tabs>
        <w:spacing w:before="120" w:after="120"/>
        <w:rPr>
          <w:rFonts w:ascii="Arial" w:hAnsi="Arial" w:cs="Arial"/>
          <w:szCs w:val="24"/>
        </w:rPr>
      </w:pPr>
      <w:r>
        <w:rPr>
          <w:rFonts w:ascii="Arial" w:hAnsi="Arial" w:cs="Arial"/>
          <w:szCs w:val="24"/>
        </w:rPr>
        <w:t xml:space="preserve">may raise </w:t>
      </w:r>
      <w:r w:rsidR="005F74C1">
        <w:rPr>
          <w:rFonts w:ascii="Arial" w:hAnsi="Arial" w:cs="Arial"/>
          <w:szCs w:val="24"/>
        </w:rPr>
        <w:t xml:space="preserve">and close </w:t>
      </w:r>
      <w:r w:rsidR="00BE56B9">
        <w:rPr>
          <w:rFonts w:ascii="Arial" w:hAnsi="Arial" w:cs="Arial"/>
          <w:szCs w:val="24"/>
        </w:rPr>
        <w:t>Test Issues on the Supplier’s Test I</w:t>
      </w:r>
      <w:r>
        <w:rPr>
          <w:rFonts w:ascii="Arial" w:hAnsi="Arial" w:cs="Arial"/>
          <w:szCs w:val="24"/>
        </w:rPr>
        <w:t>ssue m</w:t>
      </w:r>
      <w:r w:rsidRPr="00C121D5">
        <w:rPr>
          <w:rFonts w:ascii="Arial" w:hAnsi="Arial" w:cs="Arial"/>
          <w:szCs w:val="24"/>
        </w:rPr>
        <w:t xml:space="preserve">anagement </w:t>
      </w:r>
      <w:r w:rsidR="00BE56B9">
        <w:rPr>
          <w:rFonts w:ascii="Arial" w:hAnsi="Arial" w:cs="Arial"/>
          <w:szCs w:val="24"/>
        </w:rPr>
        <w:t>log in respect of any T</w:t>
      </w:r>
      <w:r w:rsidRPr="00C121D5">
        <w:rPr>
          <w:rFonts w:ascii="Arial" w:hAnsi="Arial" w:cs="Arial"/>
          <w:szCs w:val="24"/>
        </w:rPr>
        <w:t>esting; and</w:t>
      </w:r>
    </w:p>
    <w:p w:rsidRPr="00C121D5" w:rsidR="00B41C65" w:rsidP="002649DA" w:rsidRDefault="00B41C65" w14:paraId="77DA6968" w14:textId="5FB1DC40">
      <w:pPr>
        <w:pStyle w:val="Heading4"/>
        <w:keepLines w:val="0"/>
        <w:tabs>
          <w:tab w:val="clear" w:pos="0"/>
        </w:tabs>
        <w:spacing w:before="120" w:after="120"/>
        <w:rPr>
          <w:rFonts w:ascii="Arial" w:hAnsi="Arial" w:cs="Arial"/>
          <w:szCs w:val="24"/>
        </w:rPr>
      </w:pPr>
      <w:r w:rsidRPr="00C121D5">
        <w:rPr>
          <w:rFonts w:ascii="Arial" w:hAnsi="Arial" w:cs="Arial"/>
          <w:szCs w:val="24"/>
        </w:rPr>
        <w:t xml:space="preserve">may require the Supplier to demonstrate the modifications made to any </w:t>
      </w:r>
      <w:r w:rsidR="00BE56B9">
        <w:rPr>
          <w:rFonts w:ascii="Arial" w:hAnsi="Arial" w:cs="Arial"/>
          <w:szCs w:val="24"/>
        </w:rPr>
        <w:t>defective Deliverable before a T</w:t>
      </w:r>
      <w:r>
        <w:rPr>
          <w:rFonts w:ascii="Arial" w:hAnsi="Arial" w:cs="Arial"/>
          <w:szCs w:val="24"/>
        </w:rPr>
        <w:t>est i</w:t>
      </w:r>
      <w:r w:rsidRPr="00C121D5">
        <w:rPr>
          <w:rFonts w:ascii="Arial" w:hAnsi="Arial" w:cs="Arial"/>
          <w:szCs w:val="24"/>
        </w:rPr>
        <w:t>ssue is closed.</w:t>
      </w:r>
    </w:p>
    <w:p w:rsidRPr="00E83714" w:rsidR="00F3263E" w:rsidP="006E24D1" w:rsidRDefault="00F3263E" w14:paraId="43A62130" w14:textId="304B7383">
      <w:pPr>
        <w:pStyle w:val="Heading2"/>
        <w:tabs>
          <w:tab w:val="clear" w:pos="0"/>
          <w:tab w:val="clear" w:pos="1419"/>
        </w:tabs>
        <w:spacing w:before="240" w:after="120"/>
        <w:ind w:left="709"/>
        <w:rPr>
          <w:rFonts w:ascii="Arial" w:hAnsi="Arial" w:cs="Arial"/>
          <w:szCs w:val="24"/>
        </w:rPr>
      </w:pPr>
      <w:bookmarkStart w:name="_Ref102411678" w:id="6"/>
      <w:r w:rsidRPr="00E83714">
        <w:rPr>
          <w:rFonts w:ascii="Arial" w:hAnsi="Arial" w:cs="Arial"/>
          <w:szCs w:val="24"/>
        </w:rPr>
        <w:t>Documentary Deliverables</w:t>
      </w:r>
      <w:bookmarkEnd w:id="6"/>
    </w:p>
    <w:p w:rsidRPr="006440EB" w:rsidR="006440EB" w:rsidP="006E24D1" w:rsidRDefault="006440EB" w14:paraId="6E04CB7C" w14:textId="48954AC2">
      <w:pPr>
        <w:pStyle w:val="Heading3"/>
        <w:keepLines w:val="0"/>
        <w:spacing w:before="120" w:after="120"/>
        <w:rPr>
          <w:rFonts w:ascii="Arial" w:hAnsi="Arial" w:cs="Arial"/>
        </w:rPr>
      </w:pPr>
      <w:r w:rsidRPr="006440EB">
        <w:rPr>
          <w:rFonts w:ascii="Arial" w:hAnsi="Arial" w:cs="Arial"/>
        </w:rPr>
        <w:t>The Supplier shall ensure that all Documentary Deliverables are identified in the Transition Plan including the timing of their delivery and review</w:t>
      </w:r>
      <w:r w:rsidR="00BE56B9">
        <w:rPr>
          <w:rFonts w:ascii="Arial" w:hAnsi="Arial" w:cs="Arial"/>
        </w:rPr>
        <w:t xml:space="preserve"> and Approval by the Authority in accordance with this Part 1 of this Schedule</w:t>
      </w:r>
      <w:r w:rsidRPr="006440EB">
        <w:rPr>
          <w:rFonts w:ascii="Arial" w:hAnsi="Arial" w:cs="Arial"/>
        </w:rPr>
        <w:t xml:space="preserve">. </w:t>
      </w:r>
    </w:p>
    <w:p w:rsidRPr="006440EB" w:rsidR="006440EB" w:rsidP="006E24D1" w:rsidRDefault="006440EB" w14:paraId="48FF4650" w14:textId="64A9AAFC">
      <w:pPr>
        <w:pStyle w:val="Heading3"/>
        <w:keepLines w:val="0"/>
        <w:spacing w:before="120" w:after="120"/>
        <w:rPr>
          <w:rFonts w:ascii="Arial" w:hAnsi="Arial" w:cs="Arial"/>
        </w:rPr>
      </w:pPr>
      <w:r w:rsidRPr="006440EB">
        <w:rPr>
          <w:rFonts w:ascii="Arial" w:hAnsi="Arial" w:cs="Arial"/>
        </w:rPr>
        <w:t xml:space="preserve">The assurance procedures for Documentary Deliverables are designed to enable the Authority to review draft Documentary Deliverables produced by the Supplier </w:t>
      </w:r>
      <w:r w:rsidR="00970DBA">
        <w:rPr>
          <w:rFonts w:ascii="Arial" w:hAnsi="Arial" w:cs="Arial"/>
        </w:rPr>
        <w:t xml:space="preserve">against agreed Test Success Criteria </w:t>
      </w:r>
      <w:r w:rsidRPr="006440EB">
        <w:rPr>
          <w:rFonts w:ascii="Arial" w:hAnsi="Arial" w:cs="Arial"/>
        </w:rPr>
        <w:t>and for the Authority to satisfy itself of the contents of such drafts subject to any required changes being made.</w:t>
      </w:r>
    </w:p>
    <w:p w:rsidRPr="00112F65" w:rsidR="00112F65" w:rsidP="00112F65" w:rsidRDefault="006440EB" w14:paraId="2A2A23F7" w14:textId="4F811A5E">
      <w:pPr>
        <w:pStyle w:val="Heading3"/>
        <w:keepLines w:val="0"/>
        <w:spacing w:before="120" w:after="120"/>
      </w:pPr>
      <w:bookmarkStart w:name="_Ref102407083" w:id="7"/>
      <w:r w:rsidRPr="006440EB">
        <w:rPr>
          <w:rFonts w:ascii="Arial" w:hAnsi="Arial" w:cs="Arial"/>
        </w:rPr>
        <w:t>For each Documentary Deliverable review, the Authority and the Supplier shall each appoint a suitably qualified and authorised representative to manage the assurance of each draft Documentary Deliverable.</w:t>
      </w:r>
      <w:bookmarkEnd w:id="7"/>
    </w:p>
    <w:p w:rsidR="00112F65" w:rsidP="006E24D1" w:rsidRDefault="00112F65" w14:paraId="2F5F5786" w14:textId="26DA8026">
      <w:pPr>
        <w:pStyle w:val="Heading3"/>
        <w:keepLines w:val="0"/>
        <w:spacing w:before="120" w:after="120"/>
        <w:rPr>
          <w:rFonts w:ascii="Arial" w:hAnsi="Arial" w:cs="Arial"/>
        </w:rPr>
      </w:pPr>
      <w:r w:rsidRPr="00112F65">
        <w:rPr>
          <w:rFonts w:ascii="Arial" w:hAnsi="Arial" w:cs="Arial"/>
          <w:bCs w:val="0"/>
        </w:rPr>
        <w:t>For each Documentary Deliverable</w:t>
      </w:r>
      <w:r w:rsidR="003214DB">
        <w:rPr>
          <w:rFonts w:ascii="Arial" w:hAnsi="Arial" w:cs="Arial"/>
          <w:bCs w:val="0"/>
        </w:rPr>
        <w:t>,</w:t>
      </w:r>
      <w:r w:rsidRPr="00112F65">
        <w:rPr>
          <w:rFonts w:ascii="Arial" w:hAnsi="Arial" w:cs="Arial"/>
          <w:bCs w:val="0"/>
        </w:rPr>
        <w:t xml:space="preserve"> the Supplier shall provide and agree with the Authority </w:t>
      </w:r>
      <w:r w:rsidR="00154526">
        <w:rPr>
          <w:rFonts w:ascii="Arial" w:hAnsi="Arial" w:cs="Arial"/>
          <w:bCs w:val="0"/>
        </w:rPr>
        <w:t>p</w:t>
      </w:r>
      <w:r w:rsidRPr="00112F65">
        <w:rPr>
          <w:rFonts w:ascii="Arial" w:hAnsi="Arial" w:cs="Arial"/>
          <w:bCs w:val="0"/>
        </w:rPr>
        <w:t xml:space="preserve">roduct </w:t>
      </w:r>
      <w:r w:rsidR="00154526">
        <w:rPr>
          <w:rFonts w:ascii="Arial" w:hAnsi="Arial" w:cs="Arial"/>
          <w:bCs w:val="0"/>
        </w:rPr>
        <w:t>d</w:t>
      </w:r>
      <w:r w:rsidRPr="00112F65">
        <w:rPr>
          <w:rFonts w:ascii="Arial" w:hAnsi="Arial" w:cs="Arial"/>
          <w:bCs w:val="0"/>
        </w:rPr>
        <w:t xml:space="preserve">escriptions and </w:t>
      </w:r>
      <w:r w:rsidR="0051059D">
        <w:rPr>
          <w:rFonts w:ascii="Arial" w:hAnsi="Arial" w:cs="Arial"/>
          <w:bCs w:val="0"/>
        </w:rPr>
        <w:t>a</w:t>
      </w:r>
      <w:r w:rsidRPr="00112F65">
        <w:rPr>
          <w:rFonts w:ascii="Arial" w:hAnsi="Arial" w:cs="Arial"/>
          <w:bCs w:val="0"/>
        </w:rPr>
        <w:t xml:space="preserve">cceptance </w:t>
      </w:r>
      <w:r w:rsidR="0051059D">
        <w:rPr>
          <w:rFonts w:ascii="Arial" w:hAnsi="Arial" w:cs="Arial"/>
          <w:bCs w:val="0"/>
        </w:rPr>
        <w:t>c</w:t>
      </w:r>
      <w:r w:rsidRPr="00112F65">
        <w:rPr>
          <w:rFonts w:ascii="Arial" w:hAnsi="Arial" w:cs="Arial"/>
          <w:bCs w:val="0"/>
        </w:rPr>
        <w:t>riteria to enable the Authority to review and approve each Documentary Deliverable</w:t>
      </w:r>
      <w:r>
        <w:rPr>
          <w:rFonts w:ascii="Arial" w:hAnsi="Arial" w:cs="Arial"/>
          <w:bCs w:val="0"/>
        </w:rPr>
        <w:t>.</w:t>
      </w:r>
    </w:p>
    <w:p w:rsidRPr="006440EB" w:rsidR="006440EB" w:rsidP="006E24D1" w:rsidRDefault="006440EB" w14:paraId="36900507" w14:textId="3FCBACBF">
      <w:pPr>
        <w:pStyle w:val="Heading3"/>
        <w:keepLines w:val="0"/>
        <w:spacing w:before="120" w:after="120"/>
        <w:rPr>
          <w:rFonts w:ascii="Arial" w:hAnsi="Arial" w:cs="Arial"/>
        </w:rPr>
      </w:pPr>
      <w:r w:rsidRPr="006440EB">
        <w:rPr>
          <w:rFonts w:ascii="Arial" w:hAnsi="Arial" w:cs="Arial"/>
        </w:rPr>
        <w:t xml:space="preserve">Where appropriate, the Authority may decide to involve third parties in the review and such third parties will be made aware of their obligations of confidentiality by the Authority. In this event, the Authority may invite such third parties to participate in review meetings, but will ensure that any written comments are channelled through the Authority's representative appointed pursuant to Paragraph </w:t>
      </w:r>
      <w:r w:rsidR="00F3263E">
        <w:rPr>
          <w:rFonts w:ascii="Arial" w:hAnsi="Arial" w:cs="Arial"/>
        </w:rPr>
        <w:fldChar w:fldCharType="begin"/>
      </w:r>
      <w:r w:rsidR="00F3263E">
        <w:rPr>
          <w:rFonts w:ascii="Arial" w:hAnsi="Arial" w:cs="Arial"/>
        </w:rPr>
        <w:instrText xml:space="preserve"> REF _Ref102407083 \r \h  \* MERGEFORMAT </w:instrText>
      </w:r>
      <w:r w:rsidR="00F3263E">
        <w:rPr>
          <w:rFonts w:ascii="Arial" w:hAnsi="Arial" w:cs="Arial"/>
        </w:rPr>
      </w:r>
      <w:r w:rsidR="00F3263E">
        <w:rPr>
          <w:rFonts w:ascii="Arial" w:hAnsi="Arial" w:cs="Arial"/>
        </w:rPr>
        <w:fldChar w:fldCharType="separate"/>
      </w:r>
      <w:r w:rsidR="00C32E98">
        <w:rPr>
          <w:rFonts w:ascii="Arial" w:hAnsi="Arial" w:cs="Arial"/>
        </w:rPr>
        <w:t>9.3</w:t>
      </w:r>
      <w:r w:rsidR="00F3263E">
        <w:rPr>
          <w:rFonts w:ascii="Arial" w:hAnsi="Arial" w:cs="Arial"/>
        </w:rPr>
        <w:fldChar w:fldCharType="end"/>
      </w:r>
      <w:r w:rsidR="00F3263E">
        <w:rPr>
          <w:rFonts w:ascii="Arial" w:hAnsi="Arial" w:cs="Arial"/>
        </w:rPr>
        <w:t xml:space="preserve"> </w:t>
      </w:r>
      <w:r w:rsidRPr="006440EB">
        <w:rPr>
          <w:rFonts w:ascii="Arial" w:hAnsi="Arial" w:cs="Arial"/>
        </w:rPr>
        <w:t xml:space="preserve">of this Part </w:t>
      </w:r>
      <w:r>
        <w:rPr>
          <w:rFonts w:ascii="Arial" w:hAnsi="Arial" w:cs="Arial"/>
        </w:rPr>
        <w:t>1</w:t>
      </w:r>
      <w:r w:rsidR="004756D4">
        <w:rPr>
          <w:rFonts w:ascii="Arial" w:hAnsi="Arial" w:cs="Arial"/>
        </w:rPr>
        <w:t>.</w:t>
      </w:r>
    </w:p>
    <w:p w:rsidRPr="006440EB" w:rsidR="006440EB" w:rsidP="006E24D1" w:rsidRDefault="006440EB" w14:paraId="63702F06" w14:textId="19921296">
      <w:pPr>
        <w:pStyle w:val="Heading3"/>
        <w:keepLines w:val="0"/>
        <w:spacing w:before="120" w:after="120"/>
        <w:rPr>
          <w:rFonts w:ascii="Arial" w:hAnsi="Arial" w:cs="Arial"/>
        </w:rPr>
      </w:pPr>
      <w:r w:rsidRPr="006440EB">
        <w:rPr>
          <w:rFonts w:ascii="Arial" w:hAnsi="Arial" w:cs="Arial"/>
        </w:rPr>
        <w:t>The Supplier</w:t>
      </w:r>
      <w:r w:rsidR="003D5788">
        <w:rPr>
          <w:rFonts w:ascii="Arial" w:hAnsi="Arial" w:cs="Arial"/>
        </w:rPr>
        <w:t xml:space="preserve"> shall produce, in accordance with the Transition Plan,</w:t>
      </w:r>
      <w:r w:rsidRPr="006440EB">
        <w:rPr>
          <w:rFonts w:ascii="Arial" w:hAnsi="Arial" w:cs="Arial"/>
        </w:rPr>
        <w:t xml:space="preserve"> and the Authority shall agree (as soon as is reasonably practicable) a Review Plan</w:t>
      </w:r>
      <w:r w:rsidR="00693D07">
        <w:rPr>
          <w:rFonts w:ascii="Arial" w:hAnsi="Arial" w:cs="Arial"/>
        </w:rPr>
        <w:t xml:space="preserve"> by the </w:t>
      </w:r>
      <w:r w:rsidRPr="00134372" w:rsidR="00693D07">
        <w:rPr>
          <w:rFonts w:ascii="Arial" w:hAnsi="Arial" w:cs="Arial"/>
        </w:rPr>
        <w:t>Deliverable A</w:t>
      </w:r>
      <w:r w:rsidR="00693D07">
        <w:rPr>
          <w:rFonts w:ascii="Arial" w:hAnsi="Arial" w:cs="Arial"/>
        </w:rPr>
        <w:t>pproved</w:t>
      </w:r>
      <w:r w:rsidRPr="00134372" w:rsidR="00693D07">
        <w:rPr>
          <w:rFonts w:ascii="Arial" w:hAnsi="Arial" w:cs="Arial"/>
        </w:rPr>
        <w:t xml:space="preserve"> Date for the </w:t>
      </w:r>
      <w:r w:rsidR="00693D07">
        <w:rPr>
          <w:rFonts w:ascii="Arial" w:hAnsi="Arial" w:cs="Arial"/>
        </w:rPr>
        <w:t>Review Plan</w:t>
      </w:r>
      <w:r w:rsidRPr="00134372" w:rsidR="00693D07">
        <w:rPr>
          <w:rFonts w:ascii="Arial" w:hAnsi="Arial" w:cs="Arial"/>
        </w:rPr>
        <w:t xml:space="preserve"> as set out in the Outline Transition Plan or where no Deliverable A</w:t>
      </w:r>
      <w:r w:rsidR="00693D07">
        <w:rPr>
          <w:rFonts w:ascii="Arial" w:hAnsi="Arial" w:cs="Arial"/>
        </w:rPr>
        <w:t>pproved</w:t>
      </w:r>
      <w:r w:rsidRPr="00134372" w:rsidR="00693D07">
        <w:rPr>
          <w:rFonts w:ascii="Arial" w:hAnsi="Arial" w:cs="Arial"/>
        </w:rPr>
        <w:t xml:space="preserve"> Date is specified</w:t>
      </w:r>
      <w:r w:rsidR="00693D07">
        <w:rPr>
          <w:rFonts w:ascii="Arial" w:hAnsi="Arial" w:cs="Arial"/>
        </w:rPr>
        <w:t xml:space="preserve"> no later than ten (10) Working Days following the Effective Date</w:t>
      </w:r>
      <w:r w:rsidRPr="006440EB">
        <w:rPr>
          <w:rFonts w:ascii="Arial" w:hAnsi="Arial" w:cs="Arial"/>
        </w:rPr>
        <w:t>, which shall be consistent with the overall</w:t>
      </w:r>
      <w:r w:rsidR="00BE56B9">
        <w:rPr>
          <w:rFonts w:ascii="Arial" w:hAnsi="Arial" w:cs="Arial"/>
        </w:rPr>
        <w:t xml:space="preserve"> timescale for development and A</w:t>
      </w:r>
      <w:r w:rsidRPr="006440EB">
        <w:rPr>
          <w:rFonts w:ascii="Arial" w:hAnsi="Arial" w:cs="Arial"/>
        </w:rPr>
        <w:t xml:space="preserve">pproval </w:t>
      </w:r>
      <w:r w:rsidR="00BE56B9">
        <w:rPr>
          <w:rFonts w:ascii="Arial" w:hAnsi="Arial" w:cs="Arial"/>
        </w:rPr>
        <w:t xml:space="preserve">by the Authority </w:t>
      </w:r>
      <w:r w:rsidRPr="006440EB">
        <w:rPr>
          <w:rFonts w:ascii="Arial" w:hAnsi="Arial" w:cs="Arial"/>
        </w:rPr>
        <w:t xml:space="preserve">of the Documentary Deliverables set out in the Transition Plan. </w:t>
      </w:r>
    </w:p>
    <w:p w:rsidRPr="006440EB" w:rsidR="006440EB" w:rsidP="006E24D1" w:rsidRDefault="006440EB" w14:paraId="61C8E8AC" w14:textId="77777777">
      <w:pPr>
        <w:pStyle w:val="Heading3"/>
        <w:keepLines w:val="0"/>
        <w:spacing w:before="120" w:after="120"/>
        <w:rPr>
          <w:rFonts w:ascii="Arial" w:hAnsi="Arial" w:cs="Arial"/>
        </w:rPr>
      </w:pPr>
      <w:r w:rsidRPr="006440EB">
        <w:rPr>
          <w:rFonts w:ascii="Arial" w:hAnsi="Arial" w:cs="Arial"/>
        </w:rPr>
        <w:t>The Review Plan shall record the following dates:</w:t>
      </w:r>
    </w:p>
    <w:p w:rsidRPr="006440EB" w:rsidR="006440EB" w:rsidP="002649DA" w:rsidRDefault="006440EB" w14:paraId="7392F31C" w14:textId="77777777">
      <w:pPr>
        <w:pStyle w:val="Heading4"/>
        <w:keepLines w:val="0"/>
        <w:tabs>
          <w:tab w:val="clear" w:pos="0"/>
        </w:tabs>
        <w:spacing w:before="120" w:after="120"/>
        <w:rPr>
          <w:rFonts w:ascii="Arial" w:hAnsi="Arial" w:cs="Arial"/>
        </w:rPr>
      </w:pPr>
      <w:r w:rsidRPr="006440EB">
        <w:rPr>
          <w:rFonts w:ascii="Arial" w:hAnsi="Arial" w:cs="Arial"/>
        </w:rPr>
        <w:t>the First Draft Delivery Date;</w:t>
      </w:r>
    </w:p>
    <w:p w:rsidRPr="006440EB" w:rsidR="006440EB" w:rsidP="002649DA" w:rsidRDefault="006440EB" w14:paraId="67857733" w14:textId="77777777">
      <w:pPr>
        <w:pStyle w:val="Heading4"/>
        <w:keepLines w:val="0"/>
        <w:tabs>
          <w:tab w:val="clear" w:pos="0"/>
        </w:tabs>
        <w:spacing w:before="120" w:after="120"/>
        <w:rPr>
          <w:rFonts w:ascii="Arial" w:hAnsi="Arial" w:cs="Arial"/>
        </w:rPr>
      </w:pPr>
      <w:r w:rsidRPr="006440EB">
        <w:rPr>
          <w:rFonts w:ascii="Arial" w:hAnsi="Arial" w:cs="Arial"/>
        </w:rPr>
        <w:t>the date by which the Authority will notify the Supplier of the outcome of its review of the first draft of the Documentary Deliverable and provide any review comments;</w:t>
      </w:r>
    </w:p>
    <w:p w:rsidRPr="006440EB" w:rsidR="006440EB" w:rsidP="002649DA" w:rsidRDefault="006440EB" w14:paraId="063ACD73" w14:textId="77777777">
      <w:pPr>
        <w:pStyle w:val="Heading4"/>
        <w:keepLines w:val="0"/>
        <w:tabs>
          <w:tab w:val="clear" w:pos="0"/>
        </w:tabs>
        <w:spacing w:before="120" w:after="120"/>
        <w:rPr>
          <w:rFonts w:ascii="Arial" w:hAnsi="Arial" w:cs="Arial"/>
        </w:rPr>
      </w:pPr>
      <w:r w:rsidRPr="006440EB">
        <w:rPr>
          <w:rFonts w:ascii="Arial" w:hAnsi="Arial" w:cs="Arial"/>
        </w:rPr>
        <w:t>the date by which the Supplier and the Authority will meet to review the Authority's comments;</w:t>
      </w:r>
    </w:p>
    <w:p w:rsidRPr="006440EB" w:rsidR="006440EB" w:rsidP="002649DA" w:rsidRDefault="006440EB" w14:paraId="18E87A2A" w14:textId="77777777">
      <w:pPr>
        <w:pStyle w:val="Heading4"/>
        <w:keepLines w:val="0"/>
        <w:tabs>
          <w:tab w:val="clear" w:pos="0"/>
        </w:tabs>
        <w:spacing w:before="120" w:after="120"/>
        <w:rPr>
          <w:rFonts w:ascii="Arial" w:hAnsi="Arial" w:cs="Arial"/>
        </w:rPr>
      </w:pPr>
      <w:r w:rsidRPr="006440EB">
        <w:rPr>
          <w:rFonts w:ascii="Arial" w:hAnsi="Arial" w:cs="Arial"/>
        </w:rPr>
        <w:lastRenderedPageBreak/>
        <w:t>the date by which the Supplier shall submit a revised draft Documentary Deliverable; and</w:t>
      </w:r>
    </w:p>
    <w:p w:rsidRPr="006440EB" w:rsidR="006440EB" w:rsidP="002649DA" w:rsidRDefault="006440EB" w14:paraId="29A35861" w14:textId="02658DBE">
      <w:pPr>
        <w:pStyle w:val="Heading4"/>
        <w:keepLines w:val="0"/>
        <w:tabs>
          <w:tab w:val="clear" w:pos="0"/>
        </w:tabs>
        <w:spacing w:before="120" w:after="120"/>
        <w:rPr>
          <w:rFonts w:ascii="Arial" w:hAnsi="Arial" w:cs="Arial"/>
        </w:rPr>
      </w:pPr>
      <w:r w:rsidRPr="006440EB">
        <w:rPr>
          <w:rFonts w:ascii="Arial" w:hAnsi="Arial" w:cs="Arial"/>
        </w:rPr>
        <w:t xml:space="preserve">the date by which the Authority shall </w:t>
      </w:r>
      <w:r w:rsidR="0030548B">
        <w:rPr>
          <w:rFonts w:ascii="Arial" w:hAnsi="Arial" w:cs="Arial"/>
        </w:rPr>
        <w:t>review</w:t>
      </w:r>
      <w:r w:rsidRPr="006440EB">
        <w:rPr>
          <w:rFonts w:ascii="Arial" w:hAnsi="Arial" w:cs="Arial"/>
        </w:rPr>
        <w:t xml:space="preserve"> the revised draft.</w:t>
      </w:r>
    </w:p>
    <w:p w:rsidR="006E24D1" w:rsidP="006E24D1" w:rsidRDefault="006E24D1" w14:paraId="493324D0" w14:textId="4F19FD49">
      <w:pPr>
        <w:pStyle w:val="Heading3"/>
        <w:keepLines w:val="0"/>
        <w:spacing w:before="120" w:after="120"/>
        <w:rPr>
          <w:rFonts w:ascii="Arial" w:hAnsi="Arial" w:cs="Arial"/>
        </w:rPr>
      </w:pPr>
      <w:r>
        <w:rPr>
          <w:rFonts w:ascii="Arial" w:hAnsi="Arial" w:cs="Arial"/>
        </w:rPr>
        <w:t>The Review Plan shall record the agreed Test Success Criteria for the relevant Documentary Deliverable.</w:t>
      </w:r>
    </w:p>
    <w:p w:rsidRPr="006440EB" w:rsidR="006440EB" w:rsidP="006E24D1" w:rsidRDefault="006440EB" w14:paraId="71FBED54" w14:textId="49C2974C">
      <w:pPr>
        <w:pStyle w:val="Heading3"/>
        <w:keepLines w:val="0"/>
        <w:spacing w:before="120" w:after="120"/>
        <w:rPr>
          <w:rFonts w:ascii="Arial" w:hAnsi="Arial" w:cs="Arial"/>
        </w:rPr>
      </w:pPr>
      <w:r w:rsidRPr="006440EB">
        <w:rPr>
          <w:rFonts w:ascii="Arial" w:hAnsi="Arial" w:cs="Arial"/>
        </w:rPr>
        <w:t>The Supplier and the Authority shall conduct the review in accordance with the Review Plan and the timescales specified therein.</w:t>
      </w:r>
    </w:p>
    <w:p w:rsidRPr="006440EB" w:rsidR="006440EB" w:rsidP="006E24D1" w:rsidRDefault="006440EB" w14:paraId="68CCA407" w14:textId="77777777">
      <w:pPr>
        <w:pStyle w:val="Heading3"/>
        <w:keepLines w:val="0"/>
        <w:spacing w:before="120" w:after="120"/>
        <w:rPr>
          <w:rFonts w:ascii="Arial" w:hAnsi="Arial" w:cs="Arial"/>
        </w:rPr>
      </w:pPr>
      <w:r w:rsidRPr="006440EB">
        <w:rPr>
          <w:rFonts w:ascii="Arial" w:hAnsi="Arial" w:cs="Arial"/>
        </w:rPr>
        <w:t xml:space="preserve">The Supplier shall produce and issue by the First Draft Delivery Date a complete initial draft of the relevant Documentary Deliverable for review by the Authority, in accordance with the Review Plan. </w:t>
      </w:r>
    </w:p>
    <w:p w:rsidRPr="006440EB" w:rsidR="006440EB" w:rsidP="006E24D1" w:rsidRDefault="006440EB" w14:paraId="0DBD8BC5" w14:textId="77777777">
      <w:pPr>
        <w:pStyle w:val="Heading3"/>
        <w:keepLines w:val="0"/>
        <w:spacing w:before="120" w:after="120"/>
        <w:rPr>
          <w:rFonts w:ascii="Arial" w:hAnsi="Arial" w:cs="Arial"/>
        </w:rPr>
      </w:pPr>
      <w:r w:rsidRPr="006440EB">
        <w:rPr>
          <w:rFonts w:ascii="Arial" w:hAnsi="Arial" w:cs="Arial"/>
        </w:rPr>
        <w:t>The Supplier shall not submit a draft Documentary Deliverable for review by the Authority without first verifying that it:</w:t>
      </w:r>
    </w:p>
    <w:p w:rsidRPr="0030548B" w:rsidR="006440EB" w:rsidP="002649DA" w:rsidRDefault="006440EB" w14:paraId="3BA7B545" w14:textId="42143DE4">
      <w:pPr>
        <w:pStyle w:val="Heading4"/>
        <w:keepLines w:val="0"/>
        <w:tabs>
          <w:tab w:val="clear" w:pos="0"/>
        </w:tabs>
        <w:spacing w:before="120" w:after="120"/>
        <w:rPr>
          <w:rFonts w:ascii="Arial" w:hAnsi="Arial" w:cs="Arial"/>
        </w:rPr>
      </w:pPr>
      <w:r w:rsidRPr="0030548B">
        <w:rPr>
          <w:rFonts w:ascii="Arial" w:hAnsi="Arial" w:cs="Arial"/>
        </w:rPr>
        <w:t xml:space="preserve">is clearly written, in language that those </w:t>
      </w:r>
      <w:r w:rsidR="00F3263E">
        <w:rPr>
          <w:rFonts w:ascii="Arial" w:hAnsi="Arial" w:cs="Arial"/>
        </w:rPr>
        <w:t>persons</w:t>
      </w:r>
      <w:r w:rsidRPr="0030548B">
        <w:rPr>
          <w:rFonts w:ascii="Arial" w:hAnsi="Arial" w:cs="Arial"/>
        </w:rPr>
        <w:t xml:space="preserve"> who will need to refer to the document should be able to understand;</w:t>
      </w:r>
    </w:p>
    <w:p w:rsidRPr="0030548B" w:rsidR="006440EB" w:rsidP="002649DA" w:rsidRDefault="006440EB" w14:paraId="2BE1F474" w14:textId="77777777">
      <w:pPr>
        <w:pStyle w:val="Heading4"/>
        <w:keepLines w:val="0"/>
        <w:tabs>
          <w:tab w:val="clear" w:pos="0"/>
        </w:tabs>
        <w:spacing w:before="120" w:after="120"/>
        <w:rPr>
          <w:rFonts w:ascii="Arial" w:hAnsi="Arial" w:cs="Arial"/>
        </w:rPr>
      </w:pPr>
      <w:r w:rsidRPr="0030548B">
        <w:rPr>
          <w:rFonts w:ascii="Arial" w:hAnsi="Arial" w:cs="Arial"/>
        </w:rPr>
        <w:t>does not refer to any document not provided to, or in the possession of, the Authority unless the Parties have otherwise agreed in writing that such document is not required to be provided;</w:t>
      </w:r>
    </w:p>
    <w:p w:rsidRPr="0030548B" w:rsidR="006440EB" w:rsidP="002649DA" w:rsidRDefault="006440EB" w14:paraId="166BDE8F" w14:textId="77777777">
      <w:pPr>
        <w:pStyle w:val="Heading4"/>
        <w:keepLines w:val="0"/>
        <w:tabs>
          <w:tab w:val="clear" w:pos="0"/>
        </w:tabs>
        <w:spacing w:before="120" w:after="120"/>
        <w:rPr>
          <w:rFonts w:ascii="Arial" w:hAnsi="Arial" w:cs="Arial"/>
        </w:rPr>
      </w:pPr>
      <w:r w:rsidRPr="0030548B">
        <w:rPr>
          <w:rFonts w:ascii="Arial" w:hAnsi="Arial" w:cs="Arial"/>
        </w:rPr>
        <w:t>effectively draws upon the necessary expertise and Good Industry Practice available to the Supplier;</w:t>
      </w:r>
    </w:p>
    <w:p w:rsidRPr="0030548B" w:rsidR="006440EB" w:rsidP="002649DA" w:rsidRDefault="006440EB" w14:paraId="4345D450" w14:textId="77777777">
      <w:pPr>
        <w:pStyle w:val="Heading4"/>
        <w:keepLines w:val="0"/>
        <w:tabs>
          <w:tab w:val="clear" w:pos="0"/>
        </w:tabs>
        <w:spacing w:before="120" w:after="120"/>
        <w:rPr>
          <w:rFonts w:ascii="Arial" w:hAnsi="Arial" w:cs="Arial"/>
        </w:rPr>
      </w:pPr>
      <w:r w:rsidRPr="0030548B">
        <w:rPr>
          <w:rFonts w:ascii="Arial" w:hAnsi="Arial" w:cs="Arial"/>
        </w:rPr>
        <w:t>is complete, with an appropriate level of detail and any relevant cross-references; and</w:t>
      </w:r>
    </w:p>
    <w:p w:rsidRPr="0030548B" w:rsidR="006440EB" w:rsidP="002649DA" w:rsidRDefault="006440EB" w14:paraId="68EEDC06" w14:textId="789CA29B">
      <w:pPr>
        <w:pStyle w:val="Heading4"/>
        <w:keepLines w:val="0"/>
        <w:tabs>
          <w:tab w:val="clear" w:pos="0"/>
        </w:tabs>
        <w:spacing w:before="120" w:after="120"/>
        <w:rPr>
          <w:rFonts w:ascii="Arial" w:hAnsi="Arial" w:cs="Arial"/>
        </w:rPr>
      </w:pPr>
      <w:r w:rsidRPr="0030548B">
        <w:rPr>
          <w:rFonts w:ascii="Arial" w:hAnsi="Arial" w:cs="Arial"/>
        </w:rPr>
        <w:t>has no obvious errors of spelling, grammar, numbering or or</w:t>
      </w:r>
      <w:r w:rsidR="002649DA">
        <w:rPr>
          <w:rFonts w:ascii="Arial" w:hAnsi="Arial" w:cs="Arial"/>
        </w:rPr>
        <w:t>der, duplications or omissions.</w:t>
      </w:r>
    </w:p>
    <w:p w:rsidRPr="0030548B" w:rsidR="006440EB" w:rsidP="006E24D1" w:rsidRDefault="006440EB" w14:paraId="2E7BBFA7" w14:textId="2DBF392C">
      <w:pPr>
        <w:pStyle w:val="Heading3"/>
        <w:keepLines w:val="0"/>
        <w:spacing w:before="120" w:after="120"/>
        <w:rPr>
          <w:rFonts w:ascii="Arial" w:hAnsi="Arial" w:cs="Arial"/>
        </w:rPr>
      </w:pPr>
      <w:r w:rsidRPr="0030548B">
        <w:rPr>
          <w:rFonts w:ascii="Arial" w:hAnsi="Arial" w:cs="Arial"/>
        </w:rPr>
        <w:t xml:space="preserve">The Authority shall review each draft Documentary Deliverable </w:t>
      </w:r>
      <w:r w:rsidRPr="00970DBA" w:rsidR="00970DBA">
        <w:rPr>
          <w:rFonts w:ascii="Arial" w:hAnsi="Arial" w:cs="Arial"/>
        </w:rPr>
        <w:t xml:space="preserve">to objectively determine whether it meets the applicable Test Success Criteria or not </w:t>
      </w:r>
      <w:r w:rsidRPr="0030548B">
        <w:rPr>
          <w:rFonts w:ascii="Arial" w:hAnsi="Arial" w:cs="Arial"/>
        </w:rPr>
        <w:t>and shall notify the Supplier of the outcome of this review, in accordance with the Review Plan.</w:t>
      </w:r>
    </w:p>
    <w:p w:rsidR="006440EB" w:rsidP="006E24D1" w:rsidRDefault="006440EB" w14:paraId="5C742B9A" w14:textId="04DF9AAD">
      <w:pPr>
        <w:pStyle w:val="Heading3"/>
        <w:keepLines w:val="0"/>
        <w:spacing w:before="120" w:after="120"/>
        <w:rPr>
          <w:rFonts w:ascii="Arial" w:hAnsi="Arial" w:cs="Arial"/>
        </w:rPr>
      </w:pPr>
      <w:r w:rsidRPr="0030548B">
        <w:rPr>
          <w:rFonts w:ascii="Arial" w:hAnsi="Arial" w:cs="Arial"/>
        </w:rPr>
        <w:t xml:space="preserve">Where the Authority's review reasonably determines that the draft </w:t>
      </w:r>
      <w:r w:rsidR="005232A0">
        <w:rPr>
          <w:rFonts w:ascii="Arial" w:hAnsi="Arial" w:cs="Arial"/>
        </w:rPr>
        <w:t xml:space="preserve">Documentary Deliverable </w:t>
      </w:r>
      <w:r w:rsidRPr="00970DBA" w:rsidR="00970DBA">
        <w:rPr>
          <w:rFonts w:ascii="Arial" w:hAnsi="Arial" w:cs="Arial"/>
        </w:rPr>
        <w:t>meets all the applicable Test Success Criteria</w:t>
      </w:r>
      <w:r w:rsidRPr="0030548B">
        <w:rPr>
          <w:rFonts w:ascii="Arial" w:hAnsi="Arial" w:cs="Arial"/>
        </w:rPr>
        <w:t>, the review shall be concluded at this point, and the Authority shall notify the Supplier of such determination</w:t>
      </w:r>
      <w:r w:rsidR="00060800">
        <w:rPr>
          <w:rFonts w:ascii="Arial" w:hAnsi="Arial" w:cs="Arial"/>
        </w:rPr>
        <w:t xml:space="preserve"> and its Approval of the relevant Documentary Deliverable</w:t>
      </w:r>
      <w:r w:rsidRPr="0030548B">
        <w:rPr>
          <w:rFonts w:ascii="Arial" w:hAnsi="Arial" w:cs="Arial"/>
        </w:rPr>
        <w:t>.</w:t>
      </w:r>
    </w:p>
    <w:p w:rsidRPr="00060800" w:rsidR="005232A0" w:rsidP="006E24D1" w:rsidRDefault="005232A0" w14:paraId="01471BF4" w14:textId="55F031BE">
      <w:pPr>
        <w:numPr>
          <w:ilvl w:val="2"/>
          <w:numId w:val="21"/>
        </w:numPr>
        <w:tabs>
          <w:tab w:val="clear" w:pos="0"/>
          <w:tab w:val="clear" w:pos="709"/>
          <w:tab w:val="left" w:pos="720"/>
        </w:tabs>
        <w:spacing w:before="120" w:after="120"/>
        <w:rPr>
          <w:rFonts w:cs="Arial"/>
          <w:bCs/>
        </w:rPr>
      </w:pPr>
      <w:r w:rsidRPr="00060800">
        <w:rPr>
          <w:rFonts w:cs="Arial"/>
          <w:bCs/>
        </w:rPr>
        <w:t xml:space="preserve">Once the Authority has confirmed </w:t>
      </w:r>
      <w:r w:rsidR="00060800">
        <w:rPr>
          <w:rFonts w:cs="Arial"/>
          <w:bCs/>
        </w:rPr>
        <w:t>its Approval of a</w:t>
      </w:r>
      <w:r w:rsidRPr="00060800">
        <w:rPr>
          <w:rFonts w:cs="Arial"/>
          <w:bCs/>
        </w:rPr>
        <w:t xml:space="preserve"> Documentary</w:t>
      </w:r>
      <w:r w:rsidR="00060800">
        <w:rPr>
          <w:rFonts w:cs="Arial"/>
          <w:bCs/>
        </w:rPr>
        <w:t xml:space="preserve"> Deliverable</w:t>
      </w:r>
      <w:r w:rsidRPr="00060800">
        <w:rPr>
          <w:rFonts w:cs="Arial"/>
          <w:bCs/>
        </w:rPr>
        <w:t xml:space="preserve">, the </w:t>
      </w:r>
      <w:r w:rsidR="00060800">
        <w:rPr>
          <w:rFonts w:cs="Arial"/>
          <w:bCs/>
        </w:rPr>
        <w:t xml:space="preserve">Supplier shall record the </w:t>
      </w:r>
      <w:r w:rsidRPr="00060800">
        <w:rPr>
          <w:rFonts w:cs="Arial"/>
          <w:bCs/>
        </w:rPr>
        <w:t xml:space="preserve">title and version reference number of the </w:t>
      </w:r>
      <w:r w:rsidR="00060800">
        <w:rPr>
          <w:rFonts w:cs="Arial"/>
          <w:bCs/>
        </w:rPr>
        <w:t xml:space="preserve">relevant </w:t>
      </w:r>
      <w:r w:rsidRPr="00060800">
        <w:rPr>
          <w:rFonts w:cs="Arial"/>
          <w:bCs/>
        </w:rPr>
        <w:t xml:space="preserve">Documentary Deliverable </w:t>
      </w:r>
      <w:r w:rsidRPr="00060800" w:rsidR="00060800">
        <w:rPr>
          <w:rFonts w:cs="Arial"/>
          <w:bCs/>
        </w:rPr>
        <w:t>in the Documentation Matrix.</w:t>
      </w:r>
    </w:p>
    <w:p w:rsidRPr="00060800" w:rsidR="00060800" w:rsidP="006E24D1" w:rsidRDefault="006440EB" w14:paraId="6E461083" w14:textId="4770A671">
      <w:pPr>
        <w:pStyle w:val="Heading3"/>
        <w:keepLines w:val="0"/>
        <w:tabs>
          <w:tab w:val="clear" w:pos="0"/>
        </w:tabs>
        <w:spacing w:before="120" w:after="120"/>
        <w:rPr>
          <w:rFonts w:ascii="Arial" w:hAnsi="Arial" w:cs="Arial"/>
        </w:rPr>
      </w:pPr>
      <w:bookmarkStart w:name="_Ref102409124" w:id="8"/>
      <w:r w:rsidRPr="00060800">
        <w:rPr>
          <w:rFonts w:ascii="Arial" w:hAnsi="Arial" w:cs="Arial"/>
        </w:rPr>
        <w:t xml:space="preserve">Where the Authority rejects </w:t>
      </w:r>
      <w:r w:rsidRPr="00060800" w:rsidR="00060800">
        <w:rPr>
          <w:rFonts w:ascii="Arial" w:hAnsi="Arial" w:cs="Arial"/>
        </w:rPr>
        <w:t>a draft Documentary Deliverable</w:t>
      </w:r>
      <w:r w:rsidRPr="00970DBA" w:rsidR="00970DBA">
        <w:rPr>
          <w:rFonts w:ascii="Arial" w:hAnsi="Arial" w:eastAsia="Times New Roman" w:cs="Arial"/>
          <w:bCs w:val="0"/>
          <w:sz w:val="20"/>
          <w:szCs w:val="20"/>
          <w:lang w:eastAsia="en-GB"/>
        </w:rPr>
        <w:t xml:space="preserve"> </w:t>
      </w:r>
      <w:r w:rsidRPr="00970DBA" w:rsidR="00970DBA">
        <w:rPr>
          <w:rFonts w:ascii="Arial" w:hAnsi="Arial" w:cs="Arial"/>
        </w:rPr>
        <w:t>because it does not meet all the applicable Test Success Criteria</w:t>
      </w:r>
      <w:r w:rsidRPr="00060800" w:rsidR="00060800">
        <w:rPr>
          <w:rFonts w:ascii="Arial" w:hAnsi="Arial" w:cs="Arial"/>
        </w:rPr>
        <w:t>:</w:t>
      </w:r>
      <w:bookmarkEnd w:id="8"/>
    </w:p>
    <w:p w:rsidRPr="00060800" w:rsidR="006440EB" w:rsidP="002649DA" w:rsidRDefault="006440EB" w14:paraId="6FB9AD27" w14:textId="24EEA4D9">
      <w:pPr>
        <w:pStyle w:val="Heading4"/>
        <w:keepLines w:val="0"/>
        <w:tabs>
          <w:tab w:val="clear" w:pos="0"/>
        </w:tabs>
        <w:spacing w:before="120" w:after="120"/>
        <w:rPr>
          <w:rFonts w:ascii="Arial" w:hAnsi="Arial" w:cs="Arial"/>
        </w:rPr>
      </w:pPr>
      <w:r w:rsidRPr="00060800">
        <w:rPr>
          <w:rFonts w:ascii="Arial" w:hAnsi="Arial" w:cs="Arial"/>
        </w:rPr>
        <w:t>the Authority shall specify the reasons for rejection in the form of collated review comments to the Supplier</w:t>
      </w:r>
      <w:r w:rsidRPr="00060800" w:rsidR="00060800">
        <w:rPr>
          <w:rFonts w:ascii="Arial" w:hAnsi="Arial" w:cs="Arial"/>
        </w:rPr>
        <w:t>;</w:t>
      </w:r>
    </w:p>
    <w:p w:rsidRPr="00924759" w:rsidR="00924759" w:rsidP="002649DA" w:rsidRDefault="00924759" w14:paraId="2E4D5600" w14:textId="394C7487">
      <w:pPr>
        <w:pStyle w:val="Heading4"/>
        <w:keepLines w:val="0"/>
        <w:tabs>
          <w:tab w:val="clear" w:pos="0"/>
        </w:tabs>
        <w:adjustRightInd w:val="0"/>
        <w:spacing w:before="120" w:after="120"/>
        <w:rPr>
          <w:rFonts w:ascii="Arial" w:hAnsi="Arial" w:cs="Arial"/>
        </w:rPr>
      </w:pPr>
      <w:r w:rsidRPr="00924759">
        <w:rPr>
          <w:rFonts w:ascii="Arial" w:hAnsi="Arial" w:cs="Arial"/>
        </w:rPr>
        <w:t xml:space="preserve">the Supplier and the Authority shall meet to discuss the Authority's review comments and will seek to agree and document the necessary changes to the draft Documentary Deliverable that are required to </w:t>
      </w:r>
      <w:r w:rsidR="00060800">
        <w:rPr>
          <w:rFonts w:ascii="Arial" w:hAnsi="Arial" w:cs="Arial"/>
        </w:rPr>
        <w:t xml:space="preserve">gain </w:t>
      </w:r>
      <w:r w:rsidR="00060800">
        <w:rPr>
          <w:rFonts w:ascii="Arial" w:hAnsi="Arial" w:cs="Arial"/>
        </w:rPr>
        <w:lastRenderedPageBreak/>
        <w:t>Approval from the Authority,</w:t>
      </w:r>
      <w:r w:rsidRPr="00924759">
        <w:rPr>
          <w:rFonts w:ascii="Arial" w:hAnsi="Arial" w:cs="Arial"/>
        </w:rPr>
        <w:t xml:space="preserve"> in accordance with the timescales set out in the Review Plan;</w:t>
      </w:r>
    </w:p>
    <w:p w:rsidRPr="00924759" w:rsidR="00924759" w:rsidP="002649DA" w:rsidRDefault="00924759" w14:paraId="67E902C8" w14:textId="77777777">
      <w:pPr>
        <w:pStyle w:val="Heading4"/>
        <w:keepLines w:val="0"/>
        <w:tabs>
          <w:tab w:val="clear" w:pos="0"/>
        </w:tabs>
        <w:adjustRightInd w:val="0"/>
        <w:spacing w:before="120" w:after="120"/>
        <w:rPr>
          <w:rFonts w:ascii="Arial" w:hAnsi="Arial" w:cs="Arial"/>
        </w:rPr>
      </w:pPr>
      <w:r w:rsidRPr="00924759">
        <w:rPr>
          <w:rFonts w:ascii="Arial" w:hAnsi="Arial" w:cs="Arial"/>
        </w:rPr>
        <w:t>the Supplier shall produce a revised draft Documentary Deliverable, incorporating all the agreed changes, with the changes clearly highlighted, for review by the Authority in accordance with the timescales set out in the Review Plan;</w:t>
      </w:r>
    </w:p>
    <w:p w:rsidRPr="00924759" w:rsidR="00924759" w:rsidP="002649DA" w:rsidRDefault="00924759" w14:paraId="711CA91D" w14:textId="5E01A813">
      <w:pPr>
        <w:pStyle w:val="Heading4"/>
        <w:keepLines w:val="0"/>
        <w:tabs>
          <w:tab w:val="clear" w:pos="0"/>
        </w:tabs>
        <w:adjustRightInd w:val="0"/>
        <w:spacing w:before="120" w:after="120"/>
        <w:rPr>
          <w:rFonts w:ascii="Arial" w:hAnsi="Arial" w:cs="Arial"/>
        </w:rPr>
      </w:pPr>
      <w:bookmarkStart w:name="_Ref219884811" w:id="9"/>
      <w:r w:rsidRPr="00924759">
        <w:rPr>
          <w:rFonts w:ascii="Arial" w:hAnsi="Arial" w:cs="Arial"/>
        </w:rPr>
        <w:t>the Authority shall review the revised draft Documentary Deliverable in order to objectively determine whether the agreed changes have been made, and shall notify the Supplier of the outcome of this review, in accordance with the timescales set out in the Review Plan; and</w:t>
      </w:r>
      <w:bookmarkEnd w:id="9"/>
    </w:p>
    <w:p w:rsidRPr="0042439B" w:rsidR="00FA6B31" w:rsidP="002649DA" w:rsidRDefault="00924759" w14:paraId="1EF3DB58" w14:textId="614832AC">
      <w:pPr>
        <w:pStyle w:val="Heading4"/>
        <w:keepLines w:val="0"/>
        <w:tabs>
          <w:tab w:val="clear" w:pos="0"/>
        </w:tabs>
        <w:adjustRightInd w:val="0"/>
        <w:spacing w:before="120" w:after="120"/>
        <w:rPr>
          <w:rFonts w:ascii="Arial" w:hAnsi="Arial" w:cs="Arial"/>
        </w:rPr>
      </w:pPr>
      <w:r w:rsidRPr="0042439B">
        <w:rPr>
          <w:rFonts w:ascii="Arial" w:hAnsi="Arial" w:cs="Arial"/>
        </w:rPr>
        <w:t xml:space="preserve">where, pursuant to Paragraph </w:t>
      </w:r>
      <w:r w:rsidRPr="0042439B" w:rsidR="0042439B">
        <w:rPr>
          <w:rFonts w:ascii="Arial" w:hAnsi="Arial" w:cs="Arial"/>
        </w:rPr>
        <w:fldChar w:fldCharType="begin"/>
      </w:r>
      <w:r w:rsidRPr="0042439B" w:rsidR="0042439B">
        <w:rPr>
          <w:rFonts w:ascii="Arial" w:hAnsi="Arial" w:cs="Arial"/>
        </w:rPr>
        <w:instrText xml:space="preserve"> REF _Ref102409124 \r \h </w:instrText>
      </w:r>
      <w:r w:rsidR="00722623">
        <w:rPr>
          <w:rFonts w:ascii="Arial" w:hAnsi="Arial" w:cs="Arial"/>
        </w:rPr>
        <w:instrText xml:space="preserve"> \* MERGEFORMAT </w:instrText>
      </w:r>
      <w:r w:rsidRPr="0042439B" w:rsidR="0042439B">
        <w:rPr>
          <w:rFonts w:ascii="Arial" w:hAnsi="Arial" w:cs="Arial"/>
        </w:rPr>
      </w:r>
      <w:r w:rsidRPr="0042439B" w:rsidR="0042439B">
        <w:rPr>
          <w:rFonts w:ascii="Arial" w:hAnsi="Arial" w:cs="Arial"/>
        </w:rPr>
        <w:fldChar w:fldCharType="separate"/>
      </w:r>
      <w:r w:rsidR="00C32E98">
        <w:rPr>
          <w:rFonts w:ascii="Arial" w:hAnsi="Arial" w:cs="Arial"/>
        </w:rPr>
        <w:t>9.15</w:t>
      </w:r>
      <w:r w:rsidRPr="0042439B" w:rsidR="0042439B">
        <w:rPr>
          <w:rFonts w:ascii="Arial" w:hAnsi="Arial" w:cs="Arial"/>
        </w:rPr>
        <w:fldChar w:fldCharType="end"/>
      </w:r>
      <w:r w:rsidRPr="0042439B" w:rsidR="0042439B">
        <w:rPr>
          <w:rFonts w:ascii="Arial" w:hAnsi="Arial" w:cs="Arial"/>
        </w:rPr>
        <w:fldChar w:fldCharType="begin"/>
      </w:r>
      <w:r w:rsidRPr="0042439B" w:rsidR="0042439B">
        <w:rPr>
          <w:rFonts w:ascii="Arial" w:hAnsi="Arial" w:cs="Arial"/>
        </w:rPr>
        <w:instrText xml:space="preserve"> REF _Ref219884811 \r \h </w:instrText>
      </w:r>
      <w:r w:rsidR="00722623">
        <w:rPr>
          <w:rFonts w:ascii="Arial" w:hAnsi="Arial" w:cs="Arial"/>
        </w:rPr>
        <w:instrText xml:space="preserve"> \* MERGEFORMAT </w:instrText>
      </w:r>
      <w:r w:rsidRPr="0042439B" w:rsidR="0042439B">
        <w:rPr>
          <w:rFonts w:ascii="Arial" w:hAnsi="Arial" w:cs="Arial"/>
        </w:rPr>
      </w:r>
      <w:r w:rsidRPr="0042439B" w:rsidR="0042439B">
        <w:rPr>
          <w:rFonts w:ascii="Arial" w:hAnsi="Arial" w:cs="Arial"/>
        </w:rPr>
        <w:fldChar w:fldCharType="separate"/>
      </w:r>
      <w:r w:rsidR="00C32E98">
        <w:rPr>
          <w:rFonts w:ascii="Arial" w:hAnsi="Arial" w:cs="Arial"/>
        </w:rPr>
        <w:t>(d)</w:t>
      </w:r>
      <w:r w:rsidRPr="0042439B" w:rsidR="0042439B">
        <w:rPr>
          <w:rFonts w:ascii="Arial" w:hAnsi="Arial" w:cs="Arial"/>
        </w:rPr>
        <w:fldChar w:fldCharType="end"/>
      </w:r>
      <w:r w:rsidRPr="0042439B">
        <w:rPr>
          <w:rFonts w:ascii="Arial" w:hAnsi="Arial" w:cs="Arial"/>
        </w:rPr>
        <w:t xml:space="preserve"> of this Part 1, the Authority rejects the revised draft Documentary Deliverable, the Authority shall notify the Supplier of the reasons for its rejection of the draft. In this event the Supplier shall liaise with the Authority to understand the Authority’s concerns and shall complete the necessary changes and shall issue a further revised draft Docu</w:t>
      </w:r>
      <w:r w:rsidR="0042439B">
        <w:rPr>
          <w:rFonts w:ascii="Arial" w:hAnsi="Arial" w:cs="Arial"/>
        </w:rPr>
        <w:t xml:space="preserve">mentary Deliverable </w:t>
      </w:r>
      <w:r w:rsidRPr="006E24D1" w:rsidR="0042439B">
        <w:rPr>
          <w:rFonts w:ascii="Arial" w:hAnsi="Arial" w:cs="Arial"/>
        </w:rPr>
        <w:t>for review.</w:t>
      </w:r>
      <w:r w:rsidRPr="006E24D1" w:rsidR="00722623">
        <w:rPr>
          <w:rFonts w:ascii="Arial" w:hAnsi="Arial" w:cs="Arial"/>
        </w:rPr>
        <w:t xml:space="preserve"> Without prejudice to any other rights of the Authority under this Agreement (including in relation to Delay) or at Law, this process shall be repeated until </w:t>
      </w:r>
      <w:r w:rsidRPr="006E24D1" w:rsidR="00970DBA">
        <w:rPr>
          <w:rFonts w:ascii="Arial" w:hAnsi="Arial" w:cs="Arial"/>
        </w:rPr>
        <w:t>the revised draft Documentary Deliverable is Approved</w:t>
      </w:r>
      <w:r w:rsidRPr="006E24D1" w:rsidR="00722623">
        <w:rPr>
          <w:rFonts w:ascii="Arial" w:hAnsi="Arial" w:cs="Arial"/>
        </w:rPr>
        <w:t>.</w:t>
      </w:r>
    </w:p>
    <w:p w:rsidRPr="00060800" w:rsidR="00060800" w:rsidP="006E24D1" w:rsidRDefault="00060800" w14:paraId="07CEA307" w14:textId="7E3DB9BC">
      <w:pPr>
        <w:pStyle w:val="Heading3"/>
        <w:keepLines w:val="0"/>
        <w:tabs>
          <w:tab w:val="num" w:pos="709"/>
        </w:tabs>
        <w:spacing w:before="120" w:after="120"/>
        <w:rPr>
          <w:rFonts w:ascii="Arial" w:hAnsi="Arial" w:cs="Arial"/>
        </w:rPr>
      </w:pPr>
      <w:r w:rsidRPr="00060800">
        <w:rPr>
          <w:rFonts w:ascii="Arial" w:hAnsi="Arial" w:cs="Arial"/>
        </w:rPr>
        <w:t>The Supplier shall:</w:t>
      </w:r>
    </w:p>
    <w:p w:rsidRPr="0030548B" w:rsidR="00060800" w:rsidP="002649DA" w:rsidRDefault="00060800" w14:paraId="1D51063B" w14:textId="13C44F04">
      <w:pPr>
        <w:pStyle w:val="Heading4"/>
        <w:keepLines w:val="0"/>
        <w:tabs>
          <w:tab w:val="clear" w:pos="0"/>
        </w:tabs>
        <w:spacing w:before="120" w:after="120"/>
        <w:rPr>
          <w:rFonts w:ascii="Arial" w:hAnsi="Arial" w:cs="Arial"/>
        </w:rPr>
      </w:pPr>
      <w:bookmarkStart w:name="_Hlk170222652" w:id="10"/>
      <w:r w:rsidRPr="0030548B">
        <w:rPr>
          <w:rFonts w:ascii="Arial" w:hAnsi="Arial" w:cs="Arial"/>
        </w:rPr>
        <w:t>create and maintain a Documentation Matrix</w:t>
      </w:r>
      <w:r>
        <w:rPr>
          <w:rFonts w:ascii="Arial" w:hAnsi="Arial" w:cs="Arial"/>
        </w:rPr>
        <w:t xml:space="preserve"> which it</w:t>
      </w:r>
      <w:r w:rsidRPr="0030548B">
        <w:rPr>
          <w:rFonts w:ascii="Arial" w:hAnsi="Arial" w:cs="Arial"/>
        </w:rPr>
        <w:t xml:space="preserve"> shall upload to the Virtual Library</w:t>
      </w:r>
      <w:r w:rsidR="00693D07">
        <w:rPr>
          <w:rFonts w:ascii="Arial" w:hAnsi="Arial" w:cs="Arial"/>
        </w:rPr>
        <w:t xml:space="preserve"> </w:t>
      </w:r>
      <w:r w:rsidR="00EB637F">
        <w:rPr>
          <w:rFonts w:ascii="Arial" w:hAnsi="Arial" w:cs="Arial"/>
          <w:szCs w:val="24"/>
        </w:rPr>
        <w:t xml:space="preserve">by the Deliverable Approved Date for the </w:t>
      </w:r>
      <w:r w:rsidRPr="0030548B" w:rsidR="00EB637F">
        <w:rPr>
          <w:rFonts w:ascii="Arial" w:hAnsi="Arial" w:cs="Arial"/>
        </w:rPr>
        <w:t>Documentation Matrix</w:t>
      </w:r>
      <w:r w:rsidR="00EB637F">
        <w:rPr>
          <w:rFonts w:ascii="Arial" w:hAnsi="Arial" w:cs="Arial"/>
          <w:szCs w:val="24"/>
        </w:rPr>
        <w:t xml:space="preserve"> as set out in the Outline Transition Plan</w:t>
      </w:r>
      <w:r w:rsidRPr="00693D07" w:rsidR="00693D07">
        <w:rPr>
          <w:rFonts w:ascii="Arial" w:hAnsi="Arial" w:cs="Arial"/>
        </w:rPr>
        <w:t>.</w:t>
      </w:r>
      <w:bookmarkEnd w:id="10"/>
      <w:r w:rsidRPr="00693D07" w:rsidR="00693D07">
        <w:rPr>
          <w:rFonts w:ascii="Arial" w:hAnsi="Arial" w:cs="Arial"/>
        </w:rPr>
        <w:t xml:space="preserve"> The Documentation Matrix shall be a Controlled Document) updated during Transition using the Document Change Control Procedure set out in Schedule 8.2 (Change Control Procedure);</w:t>
      </w:r>
      <w:r w:rsidRPr="0030548B">
        <w:rPr>
          <w:rFonts w:ascii="Arial" w:hAnsi="Arial" w:cs="Arial"/>
        </w:rPr>
        <w:t xml:space="preserve"> and</w:t>
      </w:r>
    </w:p>
    <w:p w:rsidR="00060800" w:rsidP="002649DA" w:rsidRDefault="00060800" w14:paraId="4868D23C" w14:textId="3FE9F98B">
      <w:pPr>
        <w:pStyle w:val="Heading4"/>
        <w:keepLines w:val="0"/>
        <w:tabs>
          <w:tab w:val="clear" w:pos="0"/>
        </w:tabs>
        <w:spacing w:before="120" w:after="120"/>
        <w:rPr>
          <w:rFonts w:ascii="Arial" w:hAnsi="Arial" w:cs="Arial"/>
        </w:rPr>
      </w:pPr>
      <w:r w:rsidRPr="0030548B">
        <w:rPr>
          <w:rFonts w:ascii="Arial" w:hAnsi="Arial" w:cs="Arial"/>
        </w:rPr>
        <w:t>ensure the Documentation Matrix accurately reflects the latest current status of each Documentary Deliverable at all times in accordance with the requirements in Schedule 8.4 (</w:t>
      </w:r>
      <w:r w:rsidRPr="00206DF2">
        <w:rPr>
          <w:rFonts w:ascii="Arial" w:hAnsi="Arial" w:cs="Arial"/>
          <w:i/>
        </w:rPr>
        <w:t>Reports and Records Provisions</w:t>
      </w:r>
      <w:r w:rsidRPr="0030548B">
        <w:rPr>
          <w:rFonts w:ascii="Arial" w:hAnsi="Arial" w:cs="Arial"/>
        </w:rPr>
        <w:t>) relating to the Virtual Library.</w:t>
      </w:r>
    </w:p>
    <w:p w:rsidRPr="00C121D5" w:rsidR="00252EF7" w:rsidP="006E24D1" w:rsidRDefault="00252EF7" w14:paraId="2E055E50" w14:textId="4965069D">
      <w:pPr>
        <w:pStyle w:val="Heading3"/>
        <w:keepLines w:val="0"/>
        <w:tabs>
          <w:tab w:val="clear" w:pos="0"/>
        </w:tabs>
        <w:spacing w:before="120" w:after="120"/>
        <w:rPr>
          <w:rFonts w:ascii="Arial" w:hAnsi="Arial" w:cs="Arial"/>
          <w:szCs w:val="24"/>
        </w:rPr>
      </w:pPr>
      <w:r w:rsidRPr="00C121D5">
        <w:rPr>
          <w:rFonts w:ascii="Arial" w:hAnsi="Arial" w:cs="Arial"/>
          <w:szCs w:val="24"/>
        </w:rPr>
        <w:t xml:space="preserve">If the </w:t>
      </w:r>
      <w:r w:rsidR="00970DBA">
        <w:rPr>
          <w:rFonts w:ascii="Arial" w:hAnsi="Arial" w:cs="Arial"/>
          <w:szCs w:val="24"/>
        </w:rPr>
        <w:t xml:space="preserve">Documentary </w:t>
      </w:r>
      <w:r w:rsidRPr="00C121D5">
        <w:rPr>
          <w:rFonts w:ascii="Arial" w:hAnsi="Arial" w:cs="Arial"/>
          <w:szCs w:val="24"/>
        </w:rPr>
        <w:t>Deliverables (or any relevant part) do not satisfy the Test Success Criteria then the Authority shall notify the Supplier and:</w:t>
      </w:r>
    </w:p>
    <w:p w:rsidRPr="00C121D5" w:rsidR="00252EF7" w:rsidP="006E24D1" w:rsidRDefault="00252EF7" w14:paraId="1EFFE06E" w14:textId="2516861D">
      <w:pPr>
        <w:pStyle w:val="Heading4"/>
        <w:keepLines w:val="0"/>
        <w:tabs>
          <w:tab w:val="clear" w:pos="0"/>
        </w:tabs>
        <w:spacing w:before="120" w:after="120"/>
        <w:rPr>
          <w:rFonts w:ascii="Arial" w:hAnsi="Arial" w:cs="Arial"/>
          <w:szCs w:val="24"/>
        </w:rPr>
      </w:pPr>
      <w:r w:rsidRPr="00C121D5">
        <w:rPr>
          <w:rFonts w:ascii="Arial" w:hAnsi="Arial" w:cs="Arial"/>
          <w:szCs w:val="24"/>
        </w:rPr>
        <w:t xml:space="preserve">the Authority may issue </w:t>
      </w:r>
      <w:r w:rsidR="0094122A">
        <w:rPr>
          <w:rFonts w:ascii="Arial" w:hAnsi="Arial" w:cs="Arial"/>
          <w:szCs w:val="24"/>
        </w:rPr>
        <w:t xml:space="preserve"> a </w:t>
      </w:r>
      <w:r w:rsidRPr="00C121D5" w:rsidR="004433C5">
        <w:rPr>
          <w:rFonts w:ascii="Arial" w:hAnsi="Arial" w:cs="Arial"/>
          <w:szCs w:val="24"/>
        </w:rPr>
        <w:t>conditional</w:t>
      </w:r>
      <w:r w:rsidR="0094122A">
        <w:rPr>
          <w:rFonts w:ascii="Arial" w:hAnsi="Arial" w:cs="Arial"/>
          <w:szCs w:val="24"/>
        </w:rPr>
        <w:t xml:space="preserve"> Approval</w:t>
      </w:r>
      <w:r w:rsidR="006E24D1">
        <w:rPr>
          <w:rFonts w:ascii="Arial" w:hAnsi="Arial" w:cs="Arial"/>
          <w:szCs w:val="24"/>
        </w:rPr>
        <w:t xml:space="preserve"> </w:t>
      </w:r>
      <w:r w:rsidRPr="00C121D5">
        <w:rPr>
          <w:rFonts w:ascii="Arial" w:hAnsi="Arial" w:cs="Arial"/>
          <w:szCs w:val="24"/>
        </w:rPr>
        <w:t xml:space="preserve">upon the remediation of the Test Issues; </w:t>
      </w:r>
    </w:p>
    <w:p w:rsidRPr="00C121D5" w:rsidR="00252EF7" w:rsidP="006E24D1" w:rsidRDefault="00252EF7" w14:paraId="5951ACBB" w14:textId="1410E034">
      <w:pPr>
        <w:pStyle w:val="Heading4"/>
        <w:keepLines w:val="0"/>
        <w:tabs>
          <w:tab w:val="clear" w:pos="0"/>
        </w:tabs>
        <w:spacing w:before="120" w:after="120"/>
        <w:rPr>
          <w:rFonts w:ascii="Arial" w:hAnsi="Arial" w:cs="Arial"/>
          <w:szCs w:val="24"/>
        </w:rPr>
      </w:pPr>
      <w:r w:rsidRPr="00C121D5">
        <w:rPr>
          <w:rFonts w:ascii="Arial" w:hAnsi="Arial" w:cs="Arial"/>
          <w:szCs w:val="24"/>
        </w:rPr>
        <w:t xml:space="preserve">where the Parties agree that there is sufficient time prior to the relevant Milestone Date, the Authority may extend the </w:t>
      </w:r>
      <w:r w:rsidR="006E24D1">
        <w:rPr>
          <w:rFonts w:ascii="Arial" w:hAnsi="Arial" w:cs="Arial"/>
          <w:szCs w:val="24"/>
        </w:rPr>
        <w:t>Review</w:t>
      </w:r>
      <w:r w:rsidRPr="00C121D5">
        <w:rPr>
          <w:rFonts w:ascii="Arial" w:hAnsi="Arial" w:cs="Arial"/>
          <w:szCs w:val="24"/>
        </w:rPr>
        <w:t xml:space="preserve"> Plan by such reasonable period or periods as the Parties may reasonably agree and require the Supplier to rectify the cause of the Test Issue and re-submit the </w:t>
      </w:r>
      <w:r w:rsidR="006E24D1">
        <w:rPr>
          <w:rFonts w:ascii="Arial" w:hAnsi="Arial" w:cs="Arial"/>
          <w:szCs w:val="24"/>
        </w:rPr>
        <w:t xml:space="preserve">Documentary </w:t>
      </w:r>
      <w:r w:rsidRPr="00C121D5">
        <w:rPr>
          <w:rFonts w:ascii="Arial" w:hAnsi="Arial" w:cs="Arial"/>
          <w:szCs w:val="24"/>
        </w:rPr>
        <w:t>Deliverables (or the relevant part) to Testing; or</w:t>
      </w:r>
      <w:r w:rsidR="006E24D1">
        <w:rPr>
          <w:rFonts w:ascii="Arial" w:hAnsi="Arial" w:cs="Arial"/>
          <w:szCs w:val="24"/>
        </w:rPr>
        <w:t xml:space="preserve"> </w:t>
      </w:r>
    </w:p>
    <w:p w:rsidRPr="00C121D5" w:rsidR="00252EF7" w:rsidP="006E24D1" w:rsidRDefault="00252EF7" w14:paraId="2D5C7ACB" w14:textId="4D51C2F9">
      <w:pPr>
        <w:pStyle w:val="Heading4"/>
        <w:keepLines w:val="0"/>
        <w:tabs>
          <w:tab w:val="clear" w:pos="0"/>
        </w:tabs>
        <w:spacing w:before="120" w:after="120"/>
        <w:rPr>
          <w:rFonts w:ascii="Arial" w:hAnsi="Arial" w:cs="Arial"/>
          <w:szCs w:val="24"/>
        </w:rPr>
      </w:pPr>
      <w:r w:rsidRPr="00C121D5">
        <w:rPr>
          <w:rFonts w:ascii="Arial" w:hAnsi="Arial" w:cs="Arial"/>
          <w:szCs w:val="24"/>
        </w:rPr>
        <w:t xml:space="preserve">where the failure to satisfy the Test Success Criteria results, or is likely to result, in the failure (in whole or in part) by the Supplier to meet a </w:t>
      </w:r>
      <w:r w:rsidR="006E24D1">
        <w:rPr>
          <w:rFonts w:ascii="Arial" w:hAnsi="Arial" w:cs="Arial"/>
          <w:szCs w:val="24"/>
        </w:rPr>
        <w:t xml:space="preserve">Transition </w:t>
      </w:r>
      <w:r w:rsidRPr="00C121D5">
        <w:rPr>
          <w:rFonts w:ascii="Arial" w:hAnsi="Arial" w:cs="Arial"/>
          <w:szCs w:val="24"/>
        </w:rPr>
        <w:t>Milestone, then without prejudice to the Authority’s other rights and remedies, such failure shall constitute a Notifiable Default for the purposes of Clause 27.1 (</w:t>
      </w:r>
      <w:r w:rsidRPr="00C121D5">
        <w:rPr>
          <w:rFonts w:ascii="Arial" w:hAnsi="Arial" w:cs="Arial"/>
          <w:i/>
          <w:szCs w:val="24"/>
        </w:rPr>
        <w:t>Rectification Plan Process).</w:t>
      </w:r>
      <w:r w:rsidRPr="00C121D5">
        <w:rPr>
          <w:rFonts w:ascii="Arial" w:hAnsi="Arial" w:cs="Arial"/>
          <w:szCs w:val="24"/>
        </w:rPr>
        <w:t xml:space="preserve"> </w:t>
      </w:r>
    </w:p>
    <w:p w:rsidRPr="00C121D5" w:rsidR="00252EF7" w:rsidP="006E24D1" w:rsidRDefault="00252EF7" w14:paraId="4FDF970F" w14:textId="77777777">
      <w:pPr>
        <w:pStyle w:val="Heading3"/>
        <w:keepLines w:val="0"/>
        <w:tabs>
          <w:tab w:val="clear" w:pos="0"/>
        </w:tabs>
        <w:spacing w:before="120" w:after="120"/>
        <w:rPr>
          <w:rFonts w:ascii="Arial" w:hAnsi="Arial" w:cs="Arial"/>
          <w:szCs w:val="24"/>
        </w:rPr>
      </w:pPr>
      <w:r w:rsidRPr="00C121D5">
        <w:rPr>
          <w:rFonts w:ascii="Arial" w:hAnsi="Arial" w:cs="Arial"/>
          <w:szCs w:val="24"/>
        </w:rPr>
        <w:lastRenderedPageBreak/>
        <w:t>The Authority shall be entitled, without prejudice to any other rights and remedies that it has under this Agreement, to recover from the Supplier any reasonable additional costs it may incur as a direct result of further review or re-Testing which is required for the Test Success Criteria for that Deliverable to be satisfied.</w:t>
      </w:r>
    </w:p>
    <w:p w:rsidRPr="00252EF7" w:rsidR="00252EF7" w:rsidP="006E24D1" w:rsidRDefault="00252EF7" w14:paraId="5DC30701" w14:textId="741ACBB0">
      <w:pPr>
        <w:pStyle w:val="Heading2"/>
        <w:tabs>
          <w:tab w:val="clear" w:pos="0"/>
          <w:tab w:val="clear" w:pos="1419"/>
        </w:tabs>
        <w:spacing w:before="240" w:after="120"/>
        <w:ind w:left="709"/>
        <w:rPr>
          <w:rFonts w:ascii="Arial" w:hAnsi="Arial" w:cs="Arial"/>
          <w:szCs w:val="24"/>
        </w:rPr>
      </w:pPr>
      <w:r w:rsidRPr="00252EF7">
        <w:rPr>
          <w:rFonts w:ascii="Arial" w:hAnsi="Arial" w:cs="Arial"/>
          <w:szCs w:val="24"/>
        </w:rPr>
        <w:t>Issue of a Milestone Achievement Certificate in respect of a Transition Milestone</w:t>
      </w:r>
    </w:p>
    <w:p w:rsidRPr="002C4D93" w:rsidR="00252EF7" w:rsidP="006E24D1" w:rsidRDefault="00252EF7" w14:paraId="1DF0874F" w14:textId="77777777">
      <w:pPr>
        <w:pStyle w:val="Heading3"/>
        <w:keepNext/>
        <w:keepLines w:val="0"/>
        <w:tabs>
          <w:tab w:val="clear" w:pos="0"/>
        </w:tabs>
        <w:spacing w:before="120" w:after="120"/>
        <w:rPr>
          <w:rFonts w:ascii="Arial" w:hAnsi="Arial" w:cs="Arial"/>
        </w:rPr>
      </w:pPr>
      <w:r w:rsidRPr="002C4D93">
        <w:rPr>
          <w:rFonts w:ascii="Arial" w:hAnsi="Arial" w:cs="Arial"/>
        </w:rPr>
        <w:t>The Authority shall issue a Milestone Achievement Certificate in respect of a given Transition Milestone</w:t>
      </w:r>
      <w:r>
        <w:rPr>
          <w:rFonts w:ascii="Arial" w:hAnsi="Arial" w:cs="Arial"/>
        </w:rPr>
        <w:t xml:space="preserve"> when</w:t>
      </w:r>
      <w:r w:rsidRPr="002C4D93">
        <w:rPr>
          <w:rFonts w:ascii="Arial" w:hAnsi="Arial" w:cs="Arial"/>
        </w:rPr>
        <w:t>:</w:t>
      </w:r>
    </w:p>
    <w:p w:rsidR="00252EF7" w:rsidP="002649DA" w:rsidRDefault="00252EF7" w14:paraId="2F83A24A" w14:textId="77777777">
      <w:pPr>
        <w:pStyle w:val="Heading4"/>
        <w:keepLines w:val="0"/>
        <w:tabs>
          <w:tab w:val="clear" w:pos="0"/>
        </w:tabs>
        <w:spacing w:before="120" w:after="120"/>
        <w:rPr>
          <w:rFonts w:ascii="Arial" w:hAnsi="Arial" w:cs="Arial"/>
        </w:rPr>
      </w:pPr>
      <w:r w:rsidRPr="002C4D93">
        <w:rPr>
          <w:rFonts w:ascii="Arial" w:hAnsi="Arial" w:cs="Arial"/>
        </w:rPr>
        <w:t>all Deliverables relating to a Transition Milestone have been completed</w:t>
      </w:r>
      <w:r>
        <w:rPr>
          <w:rFonts w:ascii="Arial" w:hAnsi="Arial" w:cs="Arial"/>
        </w:rPr>
        <w:t>;</w:t>
      </w:r>
    </w:p>
    <w:p w:rsidRPr="002C4D93" w:rsidR="00252EF7" w:rsidP="002649DA" w:rsidRDefault="00252EF7" w14:paraId="67F5BA63" w14:textId="77777777">
      <w:pPr>
        <w:pStyle w:val="Heading4"/>
        <w:keepLines w:val="0"/>
        <w:tabs>
          <w:tab w:val="clear" w:pos="0"/>
        </w:tabs>
        <w:spacing w:before="120" w:after="120"/>
        <w:rPr>
          <w:rFonts w:ascii="Arial" w:hAnsi="Arial" w:cs="Arial"/>
        </w:rPr>
      </w:pPr>
      <w:r w:rsidRPr="002C4D93">
        <w:rPr>
          <w:rFonts w:ascii="Arial" w:hAnsi="Arial" w:cs="Arial"/>
        </w:rPr>
        <w:t xml:space="preserve">the Authority has confirmed its Approval in respect of all of the Deliverables relating to that </w:t>
      </w:r>
      <w:r>
        <w:rPr>
          <w:rFonts w:ascii="Arial" w:hAnsi="Arial" w:cs="Arial"/>
        </w:rPr>
        <w:t xml:space="preserve">Transition </w:t>
      </w:r>
      <w:r w:rsidRPr="002C4D93">
        <w:rPr>
          <w:rFonts w:ascii="Arial" w:hAnsi="Arial" w:cs="Arial"/>
        </w:rPr>
        <w:t>Milestone;</w:t>
      </w:r>
      <w:r>
        <w:rPr>
          <w:rFonts w:ascii="Arial" w:hAnsi="Arial" w:cs="Arial"/>
        </w:rPr>
        <w:t xml:space="preserve"> and</w:t>
      </w:r>
    </w:p>
    <w:p w:rsidR="00252EF7" w:rsidP="002649DA" w:rsidRDefault="00252EF7" w14:paraId="58FC4912" w14:textId="77777777">
      <w:pPr>
        <w:pStyle w:val="Heading4"/>
        <w:keepLines w:val="0"/>
        <w:tabs>
          <w:tab w:val="clear" w:pos="0"/>
        </w:tabs>
        <w:spacing w:before="120" w:after="120"/>
        <w:rPr>
          <w:rFonts w:ascii="Arial" w:hAnsi="Arial" w:cs="Arial"/>
          <w:bCs w:val="0"/>
        </w:rPr>
      </w:pPr>
      <w:r w:rsidRPr="002C4D93">
        <w:rPr>
          <w:rFonts w:ascii="Arial" w:hAnsi="Arial" w:cs="Arial"/>
          <w:bCs w:val="0"/>
        </w:rPr>
        <w:t xml:space="preserve">the Supplier </w:t>
      </w:r>
      <w:r>
        <w:rPr>
          <w:rFonts w:ascii="Arial" w:hAnsi="Arial" w:cs="Arial"/>
          <w:bCs w:val="0"/>
        </w:rPr>
        <w:t xml:space="preserve">has performed to the Authority’s </w:t>
      </w:r>
      <w:r w:rsidRPr="002C4D93">
        <w:rPr>
          <w:rFonts w:ascii="Arial" w:hAnsi="Arial" w:cs="Arial"/>
          <w:bCs w:val="0"/>
        </w:rPr>
        <w:t xml:space="preserve">reasonable satisfaction any other tasks </w:t>
      </w:r>
      <w:r>
        <w:rPr>
          <w:rFonts w:ascii="Arial" w:hAnsi="Arial" w:cs="Arial"/>
          <w:bCs w:val="0"/>
        </w:rPr>
        <w:t xml:space="preserve">(including Tests) </w:t>
      </w:r>
      <w:r w:rsidRPr="002C4D93">
        <w:rPr>
          <w:rFonts w:ascii="Arial" w:hAnsi="Arial" w:cs="Arial"/>
          <w:bCs w:val="0"/>
        </w:rPr>
        <w:t xml:space="preserve">identified in the </w:t>
      </w:r>
      <w:r>
        <w:rPr>
          <w:rFonts w:ascii="Arial" w:hAnsi="Arial" w:cs="Arial"/>
          <w:bCs w:val="0"/>
        </w:rPr>
        <w:t>Transition</w:t>
      </w:r>
      <w:r w:rsidRPr="002C4D93">
        <w:rPr>
          <w:rFonts w:ascii="Arial" w:hAnsi="Arial" w:cs="Arial"/>
          <w:bCs w:val="0"/>
        </w:rPr>
        <w:t xml:space="preserve"> Plan as associated with that </w:t>
      </w:r>
      <w:r>
        <w:rPr>
          <w:rFonts w:ascii="Arial" w:hAnsi="Arial" w:cs="Arial"/>
          <w:bCs w:val="0"/>
        </w:rPr>
        <w:t xml:space="preserve">Transition </w:t>
      </w:r>
      <w:r w:rsidRPr="002C4D93">
        <w:rPr>
          <w:rFonts w:ascii="Arial" w:hAnsi="Arial" w:cs="Arial"/>
          <w:bCs w:val="0"/>
        </w:rPr>
        <w:t>Milestone.</w:t>
      </w:r>
    </w:p>
    <w:p w:rsidRPr="001F2B90" w:rsidR="00252EF7" w:rsidP="002649DA" w:rsidRDefault="00252EF7" w14:paraId="618C20F6" w14:textId="77777777">
      <w:pPr>
        <w:pStyle w:val="Heading3"/>
        <w:keepLines w:val="0"/>
        <w:tabs>
          <w:tab w:val="clear" w:pos="0"/>
        </w:tabs>
        <w:spacing w:before="120" w:after="120"/>
        <w:rPr>
          <w:rFonts w:ascii="Arial" w:hAnsi="Arial" w:cs="Arial"/>
          <w:bCs w:val="0"/>
        </w:rPr>
      </w:pPr>
      <w:r w:rsidRPr="001F2B90">
        <w:rPr>
          <w:rFonts w:ascii="Arial" w:hAnsi="Arial" w:cs="Arial"/>
          <w:bCs w:val="0"/>
        </w:rPr>
        <w:t>The grant of a Milestone Achievement Certificate shall entitle the Supplier to the receipt of a payment in respect of that Transition Milestone in accordance with the provisions of Schedule 7.1 (</w:t>
      </w:r>
      <w:r w:rsidRPr="00206DF2">
        <w:rPr>
          <w:rFonts w:ascii="Arial" w:hAnsi="Arial" w:cs="Arial"/>
          <w:bCs w:val="0"/>
          <w:i/>
        </w:rPr>
        <w:t>Charges and Invoicing</w:t>
      </w:r>
      <w:r w:rsidRPr="001F2B90">
        <w:rPr>
          <w:rFonts w:ascii="Arial" w:hAnsi="Arial" w:cs="Arial"/>
          <w:bCs w:val="0"/>
        </w:rPr>
        <w:t>).</w:t>
      </w:r>
    </w:p>
    <w:p w:rsidRPr="001F2B90" w:rsidR="00252EF7" w:rsidP="006E24D1" w:rsidRDefault="00252EF7" w14:paraId="57D96D02" w14:textId="77777777">
      <w:pPr>
        <w:pStyle w:val="Heading3"/>
        <w:keepNext/>
        <w:keepLines w:val="0"/>
        <w:tabs>
          <w:tab w:val="clear" w:pos="0"/>
        </w:tabs>
        <w:spacing w:before="120" w:after="120"/>
        <w:rPr>
          <w:rFonts w:ascii="Arial" w:hAnsi="Arial" w:cs="Arial"/>
        </w:rPr>
      </w:pPr>
      <w:bookmarkStart w:name="_Ref102425277" w:id="11"/>
      <w:r w:rsidRPr="001F2B90">
        <w:rPr>
          <w:rFonts w:ascii="Arial" w:hAnsi="Arial" w:cs="Arial"/>
        </w:rPr>
        <w:t>If a Milestone is not Achieved, the Authority shall promptly issue a report to the Supplier setting out:</w:t>
      </w:r>
      <w:bookmarkEnd w:id="11"/>
    </w:p>
    <w:p w:rsidRPr="001F2B90" w:rsidR="00252EF7" w:rsidP="002649DA" w:rsidRDefault="00252EF7" w14:paraId="4B37D84B" w14:textId="77777777">
      <w:pPr>
        <w:pStyle w:val="Heading4"/>
        <w:keepLines w:val="0"/>
        <w:tabs>
          <w:tab w:val="clear" w:pos="0"/>
        </w:tabs>
        <w:spacing w:before="120" w:after="120"/>
        <w:rPr>
          <w:rFonts w:ascii="Arial" w:hAnsi="Arial" w:cs="Arial"/>
        </w:rPr>
      </w:pPr>
      <w:r>
        <w:rPr>
          <w:rFonts w:ascii="Arial" w:hAnsi="Arial" w:cs="Arial"/>
        </w:rPr>
        <w:t>the applicable Test Issues</w:t>
      </w:r>
      <w:r w:rsidRPr="001F2B90">
        <w:rPr>
          <w:rFonts w:ascii="Arial" w:hAnsi="Arial" w:cs="Arial"/>
        </w:rPr>
        <w:t>; and</w:t>
      </w:r>
    </w:p>
    <w:p w:rsidR="00252EF7" w:rsidP="002649DA" w:rsidRDefault="00252EF7" w14:paraId="387184AC" w14:textId="77777777">
      <w:pPr>
        <w:pStyle w:val="Heading4"/>
        <w:keepLines w:val="0"/>
        <w:tabs>
          <w:tab w:val="clear" w:pos="0"/>
        </w:tabs>
        <w:spacing w:before="120" w:after="120"/>
        <w:rPr>
          <w:rFonts w:ascii="Arial" w:hAnsi="Arial" w:cs="Arial"/>
        </w:rPr>
      </w:pPr>
      <w:r w:rsidRPr="001F2B90">
        <w:rPr>
          <w:rFonts w:ascii="Arial" w:hAnsi="Arial" w:cs="Arial"/>
        </w:rPr>
        <w:t>any other reasons for the relevant Milestone not being Achieved.</w:t>
      </w:r>
    </w:p>
    <w:p w:rsidRPr="00252EF7" w:rsidR="00252EF7" w:rsidP="006E24D1" w:rsidRDefault="00252EF7" w14:paraId="75FB82A3" w14:textId="77777777">
      <w:pPr>
        <w:pStyle w:val="Heading3"/>
        <w:keepNext/>
        <w:keepLines w:val="0"/>
        <w:tabs>
          <w:tab w:val="clear" w:pos="0"/>
        </w:tabs>
        <w:spacing w:before="120" w:after="120"/>
        <w:rPr>
          <w:rFonts w:ascii="Arial" w:hAnsi="Arial" w:cs="Arial"/>
        </w:rPr>
      </w:pPr>
      <w:r w:rsidRPr="00252EF7">
        <w:rPr>
          <w:rFonts w:ascii="Arial" w:hAnsi="Arial" w:cs="Arial"/>
        </w:rPr>
        <w:t>Without prejudice to the Authority’s other remedies the following shall constitute a Notifiable Default for the purposes of Clause 27.1 (</w:t>
      </w:r>
      <w:r w:rsidRPr="00775226">
        <w:rPr>
          <w:rFonts w:ascii="Arial" w:hAnsi="Arial" w:cs="Arial"/>
          <w:i/>
        </w:rPr>
        <w:t>Rectification Plan Process</w:t>
      </w:r>
      <w:r w:rsidRPr="00252EF7">
        <w:rPr>
          <w:rFonts w:ascii="Arial" w:hAnsi="Arial" w:cs="Arial"/>
        </w:rPr>
        <w:t>) and the Authority shall refuse to issue a Milestone Achievement Certificate where:</w:t>
      </w:r>
    </w:p>
    <w:p w:rsidRPr="00252EF7" w:rsidR="00252EF7" w:rsidP="002649DA" w:rsidRDefault="00252EF7" w14:paraId="4CCFA458" w14:textId="77777777">
      <w:pPr>
        <w:pStyle w:val="Heading4"/>
        <w:keepLines w:val="0"/>
        <w:tabs>
          <w:tab w:val="clear" w:pos="0"/>
        </w:tabs>
        <w:spacing w:before="120" w:after="120"/>
        <w:rPr>
          <w:rFonts w:ascii="Arial" w:hAnsi="Arial" w:cs="Arial"/>
        </w:rPr>
      </w:pPr>
      <w:r>
        <w:rPr>
          <w:rFonts w:ascii="Arial" w:hAnsi="Arial" w:cs="Arial"/>
        </w:rPr>
        <w:t>there is one or more m</w:t>
      </w:r>
      <w:r w:rsidRPr="00252EF7">
        <w:rPr>
          <w:rFonts w:ascii="Arial" w:hAnsi="Arial" w:cs="Arial"/>
        </w:rPr>
        <w:t>aterial Test Issue(s); or</w:t>
      </w:r>
    </w:p>
    <w:p w:rsidR="00252EF7" w:rsidP="002649DA" w:rsidRDefault="00252EF7" w14:paraId="54E0AAFF" w14:textId="193ABB2D">
      <w:pPr>
        <w:pStyle w:val="Heading4"/>
        <w:keepLines w:val="0"/>
        <w:tabs>
          <w:tab w:val="clear" w:pos="0"/>
        </w:tabs>
        <w:spacing w:before="120" w:after="120"/>
        <w:rPr>
          <w:rFonts w:ascii="Arial" w:hAnsi="Arial" w:cs="Arial"/>
        </w:rPr>
      </w:pPr>
      <w:r w:rsidRPr="00252EF7">
        <w:rPr>
          <w:rFonts w:ascii="Arial" w:hAnsi="Arial" w:cs="Arial"/>
        </w:rPr>
        <w:t>the information required under Schedule 8.4 (</w:t>
      </w:r>
      <w:r w:rsidRPr="006E7A0B">
        <w:rPr>
          <w:rFonts w:ascii="Arial" w:hAnsi="Arial" w:cs="Arial"/>
          <w:i/>
        </w:rPr>
        <w:t>Reports and Records Provisions</w:t>
      </w:r>
      <w:r w:rsidRPr="00252EF7">
        <w:rPr>
          <w:rFonts w:ascii="Arial" w:hAnsi="Arial" w:cs="Arial"/>
        </w:rPr>
        <w:t>) Annex 3 (</w:t>
      </w:r>
      <w:r w:rsidRPr="00775226" w:rsidR="006E7A0B">
        <w:rPr>
          <w:rFonts w:ascii="Arial" w:hAnsi="Arial" w:cs="Arial"/>
          <w:i/>
        </w:rPr>
        <w:t xml:space="preserve">Records to upload to </w:t>
      </w:r>
      <w:r w:rsidRPr="00775226">
        <w:rPr>
          <w:rFonts w:ascii="Arial" w:hAnsi="Arial" w:cs="Arial"/>
          <w:i/>
        </w:rPr>
        <w:t>Virtual Library</w:t>
      </w:r>
      <w:r w:rsidRPr="00252EF7">
        <w:rPr>
          <w:rFonts w:ascii="Arial" w:hAnsi="Arial" w:cs="Arial"/>
        </w:rPr>
        <w:t xml:space="preserve">) has not been uploaded to the Virtual Library in accordance with Paragraph </w:t>
      </w:r>
      <w:r w:rsidR="004E635D">
        <w:rPr>
          <w:rFonts w:ascii="Arial" w:hAnsi="Arial" w:cs="Arial"/>
        </w:rPr>
        <w:t xml:space="preserve">4 </w:t>
      </w:r>
      <w:r w:rsidR="006E7A0B">
        <w:rPr>
          <w:rFonts w:ascii="Arial" w:hAnsi="Arial" w:cs="Arial"/>
        </w:rPr>
        <w:t>(</w:t>
      </w:r>
      <w:r w:rsidRPr="006E7A0B" w:rsidR="006E7A0B">
        <w:rPr>
          <w:rFonts w:ascii="Arial" w:hAnsi="Arial" w:cs="Arial"/>
          <w:i/>
        </w:rPr>
        <w:t>Virtual Library</w:t>
      </w:r>
      <w:r w:rsidR="006E7A0B">
        <w:rPr>
          <w:rFonts w:ascii="Arial" w:hAnsi="Arial" w:cs="Arial"/>
        </w:rPr>
        <w:t xml:space="preserve">) </w:t>
      </w:r>
      <w:r w:rsidRPr="00252EF7">
        <w:rPr>
          <w:rFonts w:ascii="Arial" w:hAnsi="Arial" w:cs="Arial"/>
        </w:rPr>
        <w:t>of that Schedule.</w:t>
      </w:r>
    </w:p>
    <w:p w:rsidRPr="00252EF7" w:rsidR="00252EF7" w:rsidP="006E24D1" w:rsidRDefault="00252EF7" w14:paraId="4A0CC91C" w14:textId="10637125">
      <w:pPr>
        <w:pStyle w:val="Heading3"/>
        <w:keepNext/>
        <w:keepLines w:val="0"/>
        <w:tabs>
          <w:tab w:val="clear" w:pos="0"/>
        </w:tabs>
        <w:spacing w:before="120" w:after="120"/>
        <w:rPr>
          <w:rFonts w:ascii="Arial" w:hAnsi="Arial" w:cs="Arial"/>
        </w:rPr>
      </w:pPr>
      <w:r w:rsidRPr="00252EF7">
        <w:rPr>
          <w:rFonts w:ascii="Arial" w:hAnsi="Arial" w:cs="Arial"/>
        </w:rPr>
        <w:t>If</w:t>
      </w:r>
      <w:r>
        <w:rPr>
          <w:rFonts w:ascii="Arial" w:hAnsi="Arial" w:cs="Arial"/>
        </w:rPr>
        <w:t>,</w:t>
      </w:r>
      <w:r w:rsidRPr="00252EF7">
        <w:rPr>
          <w:rFonts w:ascii="Arial" w:hAnsi="Arial" w:cs="Arial"/>
        </w:rPr>
        <w:t xml:space="preserve"> </w:t>
      </w:r>
      <w:r>
        <w:rPr>
          <w:rFonts w:ascii="Arial" w:hAnsi="Arial" w:cs="Arial"/>
        </w:rPr>
        <w:t xml:space="preserve">in relation to a Transition Milestone, all of the Deliverables have been completed but </w:t>
      </w:r>
      <w:r w:rsidRPr="00252EF7">
        <w:rPr>
          <w:rFonts w:ascii="Arial" w:hAnsi="Arial" w:cs="Arial"/>
        </w:rPr>
        <w:t xml:space="preserve">there are Test Issues </w:t>
      </w:r>
      <w:r>
        <w:rPr>
          <w:rFonts w:ascii="Arial" w:hAnsi="Arial" w:cs="Arial"/>
        </w:rPr>
        <w:t>then provided there are no m</w:t>
      </w:r>
      <w:r w:rsidRPr="00252EF7">
        <w:rPr>
          <w:rFonts w:ascii="Arial" w:hAnsi="Arial" w:cs="Arial"/>
        </w:rPr>
        <w:t>aterial Test Issues, the Authority may at its discretion (without waiving any rights in relation to the other options) choose to issue a Milestone Achievement Certificate conditional on the remediation of the Test Issues in accordance with an agreed Re</w:t>
      </w:r>
      <w:r w:rsidR="004756D4">
        <w:rPr>
          <w:rFonts w:ascii="Arial" w:hAnsi="Arial" w:cs="Arial"/>
        </w:rPr>
        <w:t>ctification Plan provided that:</w:t>
      </w:r>
    </w:p>
    <w:p w:rsidRPr="00252EF7" w:rsidR="00252EF7" w:rsidP="002649DA" w:rsidRDefault="00252EF7" w14:paraId="678C1428" w14:textId="0A56CB73">
      <w:pPr>
        <w:pStyle w:val="Heading4"/>
        <w:keepLines w:val="0"/>
        <w:tabs>
          <w:tab w:val="clear" w:pos="0"/>
        </w:tabs>
        <w:spacing w:before="120" w:after="120"/>
        <w:rPr>
          <w:rFonts w:ascii="Arial" w:hAnsi="Arial" w:cs="Arial"/>
        </w:rPr>
      </w:pPr>
      <w:r w:rsidRPr="00252EF7">
        <w:rPr>
          <w:rFonts w:ascii="Arial" w:hAnsi="Arial" w:cs="Arial"/>
        </w:rPr>
        <w:t xml:space="preserve">any Rectification Plan shall be agreed before the issue of a conditional Milestone Achievement Certificate unless the Authority agrees otherwise (in which case the Supplier shall submit a Rectification Plan for approval by the Authority within </w:t>
      </w:r>
      <w:r>
        <w:rPr>
          <w:rFonts w:ascii="Arial" w:hAnsi="Arial" w:cs="Arial"/>
        </w:rPr>
        <w:t>ten (</w:t>
      </w:r>
      <w:r w:rsidRPr="00252EF7">
        <w:rPr>
          <w:rFonts w:ascii="Arial" w:hAnsi="Arial" w:cs="Arial"/>
        </w:rPr>
        <w:t>10</w:t>
      </w:r>
      <w:r>
        <w:rPr>
          <w:rFonts w:ascii="Arial" w:hAnsi="Arial" w:cs="Arial"/>
        </w:rPr>
        <w:t>)</w:t>
      </w:r>
      <w:r w:rsidRPr="00252EF7">
        <w:rPr>
          <w:rFonts w:ascii="Arial" w:hAnsi="Arial" w:cs="Arial"/>
        </w:rPr>
        <w:t> Working Days of receipt of the Authority’s report pursuant to Paragraph </w:t>
      </w:r>
      <w:r>
        <w:rPr>
          <w:rFonts w:ascii="Arial" w:hAnsi="Arial" w:cs="Arial"/>
        </w:rPr>
        <w:fldChar w:fldCharType="begin"/>
      </w:r>
      <w:r>
        <w:rPr>
          <w:rFonts w:ascii="Arial" w:hAnsi="Arial" w:cs="Arial"/>
        </w:rPr>
        <w:instrText xml:space="preserve"> REF _Ref102425277 \r \h </w:instrText>
      </w:r>
      <w:r w:rsidR="006E24D1">
        <w:rPr>
          <w:rFonts w:ascii="Arial" w:hAnsi="Arial" w:cs="Arial"/>
        </w:rPr>
        <w:instrText xml:space="preserve"> \* MERGEFORMAT </w:instrText>
      </w:r>
      <w:r>
        <w:rPr>
          <w:rFonts w:ascii="Arial" w:hAnsi="Arial" w:cs="Arial"/>
        </w:rPr>
      </w:r>
      <w:r>
        <w:rPr>
          <w:rFonts w:ascii="Arial" w:hAnsi="Arial" w:cs="Arial"/>
        </w:rPr>
        <w:fldChar w:fldCharType="separate"/>
      </w:r>
      <w:r w:rsidR="00C32E98">
        <w:rPr>
          <w:rFonts w:ascii="Arial" w:hAnsi="Arial" w:cs="Arial"/>
        </w:rPr>
        <w:t>10.3</w:t>
      </w:r>
      <w:r>
        <w:rPr>
          <w:rFonts w:ascii="Arial" w:hAnsi="Arial" w:cs="Arial"/>
        </w:rPr>
        <w:fldChar w:fldCharType="end"/>
      </w:r>
      <w:r>
        <w:rPr>
          <w:rFonts w:ascii="Arial" w:hAnsi="Arial" w:cs="Arial"/>
        </w:rPr>
        <w:t xml:space="preserve"> of this Part 1</w:t>
      </w:r>
      <w:r w:rsidRPr="00252EF7">
        <w:rPr>
          <w:rFonts w:ascii="Arial" w:hAnsi="Arial" w:cs="Arial"/>
        </w:rPr>
        <w:t>); and</w:t>
      </w:r>
    </w:p>
    <w:p w:rsidRPr="00252EF7" w:rsidR="00252EF7" w:rsidP="002649DA" w:rsidRDefault="00252EF7" w14:paraId="03EE2C56" w14:textId="77777777">
      <w:pPr>
        <w:pStyle w:val="Heading4"/>
        <w:keepLines w:val="0"/>
        <w:spacing w:before="120" w:after="120"/>
        <w:rPr>
          <w:rFonts w:ascii="Arial" w:hAnsi="Arial" w:cs="Arial"/>
        </w:rPr>
      </w:pPr>
      <w:r w:rsidRPr="00252EF7">
        <w:rPr>
          <w:rFonts w:ascii="Arial" w:hAnsi="Arial" w:cs="Arial"/>
        </w:rPr>
        <w:lastRenderedPageBreak/>
        <w:t>where the Authority issues a conditional Milestone Achievement Certificate, it may (but shall not be obliged to) revise the failed Milestone Date and any subsequent Milestone Date</w:t>
      </w:r>
      <w:r>
        <w:rPr>
          <w:rFonts w:ascii="Arial" w:hAnsi="Arial" w:cs="Arial"/>
        </w:rPr>
        <w:t>.</w:t>
      </w:r>
    </w:p>
    <w:p w:rsidR="0042439B" w:rsidRDefault="0042439B" w14:paraId="78E59051" w14:textId="77777777">
      <w:pPr>
        <w:tabs>
          <w:tab w:val="clear" w:pos="0"/>
          <w:tab w:val="clear" w:pos="720"/>
        </w:tabs>
        <w:spacing w:after="0"/>
        <w:ind w:left="0" w:firstLine="0"/>
        <w:jc w:val="left"/>
        <w:outlineLvl w:val="9"/>
        <w:rPr>
          <w:rFonts w:eastAsia="Times New Roman" w:cs="Arial"/>
          <w:b/>
          <w:caps/>
          <w:szCs w:val="24"/>
        </w:rPr>
        <w:sectPr w:rsidR="0042439B" w:rsidSect="00185280">
          <w:pgSz w:w="11909" w:h="16834" w:code="9"/>
          <w:pgMar w:top="709" w:right="1440" w:bottom="1797" w:left="1440" w:header="720" w:footer="720" w:gutter="0"/>
          <w:paperSrc w:first="15" w:other="15"/>
          <w:cols w:space="720"/>
          <w:docGrid w:linePitch="299"/>
        </w:sectPr>
      </w:pPr>
    </w:p>
    <w:p w:rsidRPr="008702E6" w:rsidR="003A620C" w:rsidRDefault="003A620C" w14:paraId="2E30009F" w14:textId="11154ADC">
      <w:pPr>
        <w:tabs>
          <w:tab w:val="clear" w:pos="0"/>
          <w:tab w:val="clear" w:pos="720"/>
        </w:tabs>
        <w:spacing w:after="0"/>
        <w:ind w:left="0" w:firstLine="0"/>
        <w:jc w:val="left"/>
        <w:outlineLvl w:val="9"/>
        <w:rPr>
          <w:rFonts w:eastAsia="Times New Roman" w:cs="Arial"/>
          <w:b/>
          <w:caps/>
          <w:szCs w:val="24"/>
        </w:rPr>
      </w:pPr>
    </w:p>
    <w:p w:rsidRPr="00C121D5" w:rsidR="001F2B90" w:rsidP="001F2B90" w:rsidRDefault="001F2B90" w14:paraId="3341462B" w14:textId="380281F3">
      <w:pPr>
        <w:pStyle w:val="Heading1"/>
        <w:ind w:firstLine="0"/>
        <w:rPr>
          <w:rFonts w:ascii="Arial" w:hAnsi="Arial" w:cs="Arial"/>
          <w:sz w:val="24"/>
          <w:szCs w:val="24"/>
        </w:rPr>
      </w:pPr>
      <w:r>
        <w:rPr>
          <w:rFonts w:ascii="Arial" w:hAnsi="Arial" w:cs="Arial"/>
          <w:sz w:val="24"/>
          <w:szCs w:val="24"/>
        </w:rPr>
        <w:t>ANNEX 1 TO PART 1</w:t>
      </w:r>
      <w:r w:rsidRPr="00C121D5">
        <w:rPr>
          <w:rFonts w:ascii="Arial" w:hAnsi="Arial" w:cs="Arial"/>
          <w:sz w:val="24"/>
          <w:szCs w:val="24"/>
        </w:rPr>
        <w:t xml:space="preserve">: </w:t>
      </w:r>
      <w:r w:rsidR="001A711D">
        <w:rPr>
          <w:rFonts w:ascii="Arial" w:hAnsi="Arial" w:cs="Arial"/>
          <w:sz w:val="24"/>
          <w:szCs w:val="24"/>
        </w:rPr>
        <w:t>TRAN</w:t>
      </w:r>
      <w:r>
        <w:rPr>
          <w:rFonts w:ascii="Arial" w:hAnsi="Arial" w:cs="Arial"/>
          <w:sz w:val="24"/>
          <w:szCs w:val="24"/>
        </w:rPr>
        <w:t>S</w:t>
      </w:r>
      <w:r w:rsidR="001A711D">
        <w:rPr>
          <w:rFonts w:ascii="Arial" w:hAnsi="Arial" w:cs="Arial"/>
          <w:sz w:val="24"/>
          <w:szCs w:val="24"/>
        </w:rPr>
        <w:t>i</w:t>
      </w:r>
      <w:r>
        <w:rPr>
          <w:rFonts w:ascii="Arial" w:hAnsi="Arial" w:cs="Arial"/>
          <w:sz w:val="24"/>
          <w:szCs w:val="24"/>
        </w:rPr>
        <w:t xml:space="preserve">TION MILESTONE - </w:t>
      </w:r>
      <w:r w:rsidRPr="00C121D5">
        <w:rPr>
          <w:rFonts w:ascii="Arial" w:hAnsi="Arial" w:cs="Arial"/>
          <w:sz w:val="24"/>
          <w:szCs w:val="24"/>
        </w:rPr>
        <w:t>Milestone Achievement Certificate</w:t>
      </w:r>
    </w:p>
    <w:p w:rsidRPr="00C121D5" w:rsidR="001F2B90" w:rsidP="001F2B90" w:rsidRDefault="001F2B90" w14:paraId="6A2DBE67" w14:textId="77777777">
      <w:pPr>
        <w:pStyle w:val="MarginText"/>
        <w:ind w:left="0" w:firstLine="0"/>
        <w:rPr>
          <w:rFonts w:cs="Arial"/>
          <w:szCs w:val="24"/>
        </w:rPr>
      </w:pPr>
      <w:r w:rsidRPr="00C121D5">
        <w:rPr>
          <w:rFonts w:cs="Arial"/>
          <w:szCs w:val="24"/>
        </w:rPr>
        <w:t>To:</w:t>
      </w:r>
      <w:r w:rsidRPr="00C121D5">
        <w:rPr>
          <w:rFonts w:cs="Arial"/>
          <w:szCs w:val="24"/>
        </w:rPr>
        <w:tab/>
      </w:r>
      <w:r w:rsidRPr="00C121D5">
        <w:rPr>
          <w:rFonts w:cs="Arial"/>
          <w:szCs w:val="24"/>
        </w:rPr>
        <w:tab/>
      </w:r>
      <w:r w:rsidRPr="00206DF2">
        <w:rPr>
          <w:rFonts w:cs="Arial"/>
          <w:color w:val="FF0000"/>
          <w:szCs w:val="24"/>
          <w:highlight w:val="yellow"/>
        </w:rPr>
        <w:t>[</w:t>
      </w:r>
      <w:r w:rsidRPr="00206DF2">
        <w:rPr>
          <w:rFonts w:cs="Arial"/>
          <w:b/>
          <w:i/>
          <w:color w:val="FF0000"/>
          <w:szCs w:val="24"/>
          <w:highlight w:val="yellow"/>
        </w:rPr>
        <w:t>NAME OF SUPPLIER</w:t>
      </w:r>
      <w:r w:rsidRPr="00206DF2">
        <w:rPr>
          <w:rFonts w:cs="Arial"/>
          <w:color w:val="FF0000"/>
          <w:szCs w:val="24"/>
          <w:highlight w:val="yellow"/>
        </w:rPr>
        <w:t>]</w:t>
      </w:r>
      <w:r w:rsidRPr="001F2B90">
        <w:rPr>
          <w:rFonts w:cs="Arial"/>
          <w:color w:val="FF0000"/>
          <w:szCs w:val="24"/>
        </w:rPr>
        <w:t xml:space="preserve"> </w:t>
      </w:r>
    </w:p>
    <w:p w:rsidRPr="00C121D5" w:rsidR="001F2B90" w:rsidP="001F2B90" w:rsidRDefault="001F2B90" w14:paraId="77EE6D00" w14:textId="28DDECEB">
      <w:pPr>
        <w:pStyle w:val="MarginText"/>
        <w:ind w:left="0" w:firstLine="0"/>
        <w:rPr>
          <w:rFonts w:cs="Arial"/>
          <w:szCs w:val="24"/>
        </w:rPr>
      </w:pPr>
      <w:r w:rsidRPr="00C121D5">
        <w:rPr>
          <w:rFonts w:cs="Arial"/>
          <w:szCs w:val="24"/>
        </w:rPr>
        <w:t>FROM:</w:t>
      </w:r>
      <w:r w:rsidRPr="00C121D5">
        <w:rPr>
          <w:rFonts w:cs="Arial"/>
          <w:szCs w:val="24"/>
        </w:rPr>
        <w:tab/>
      </w:r>
      <w:r w:rsidRPr="00013EC0">
        <w:rPr>
          <w:rFonts w:cs="Arial"/>
          <w:b/>
          <w:szCs w:val="24"/>
        </w:rPr>
        <w:t>THE MINISTER FOR THE CABINET OFFICE</w:t>
      </w:r>
    </w:p>
    <w:p w:rsidRPr="001F2B90" w:rsidR="001F2B90" w:rsidP="001F2B90" w:rsidRDefault="001F2B90" w14:paraId="10D8954F" w14:textId="77777777">
      <w:pPr>
        <w:pStyle w:val="MarginText"/>
        <w:ind w:left="0" w:firstLine="0"/>
        <w:rPr>
          <w:rFonts w:cs="Arial"/>
          <w:color w:val="FF0000"/>
          <w:szCs w:val="24"/>
        </w:rPr>
      </w:pPr>
      <w:r w:rsidRPr="00206DF2">
        <w:rPr>
          <w:rFonts w:cs="Arial"/>
          <w:color w:val="FF0000"/>
          <w:szCs w:val="24"/>
          <w:highlight w:val="yellow"/>
        </w:rPr>
        <w:t>[</w:t>
      </w:r>
      <w:r w:rsidRPr="00206DF2">
        <w:rPr>
          <w:rFonts w:cs="Arial"/>
          <w:b/>
          <w:i/>
          <w:color w:val="FF0000"/>
          <w:szCs w:val="24"/>
          <w:highlight w:val="yellow"/>
        </w:rPr>
        <w:t>Date</w:t>
      </w:r>
      <w:r w:rsidRPr="00206DF2">
        <w:rPr>
          <w:rFonts w:cs="Arial"/>
          <w:color w:val="FF0000"/>
          <w:szCs w:val="24"/>
          <w:highlight w:val="yellow"/>
        </w:rPr>
        <w:t>]</w:t>
      </w:r>
    </w:p>
    <w:p w:rsidRPr="00C121D5" w:rsidR="001F2B90" w:rsidP="001F2B90" w:rsidRDefault="001F2B90" w14:paraId="5FE4B85C" w14:textId="77777777">
      <w:pPr>
        <w:pStyle w:val="MarginText"/>
        <w:ind w:left="0" w:firstLine="0"/>
        <w:rPr>
          <w:rFonts w:cs="Arial"/>
          <w:szCs w:val="24"/>
        </w:rPr>
      </w:pPr>
      <w:r w:rsidRPr="00C121D5">
        <w:rPr>
          <w:rFonts w:cs="Arial"/>
          <w:szCs w:val="24"/>
        </w:rPr>
        <w:t>Dear Sirs,</w:t>
      </w:r>
    </w:p>
    <w:p w:rsidRPr="00C121D5" w:rsidR="001F2B90" w:rsidP="001F2B90" w:rsidRDefault="001F2B90" w14:paraId="64819842" w14:textId="437F447D">
      <w:pPr>
        <w:pStyle w:val="MarginText"/>
        <w:keepNext/>
        <w:ind w:left="0" w:firstLine="0"/>
        <w:rPr>
          <w:rFonts w:cs="Arial"/>
          <w:b/>
          <w:szCs w:val="24"/>
        </w:rPr>
      </w:pPr>
      <w:r>
        <w:rPr>
          <w:rFonts w:cs="Arial"/>
          <w:b/>
          <w:szCs w:val="24"/>
        </w:rPr>
        <w:t xml:space="preserve">TRANSITION MILESTONE - </w:t>
      </w:r>
      <w:r w:rsidRPr="00C121D5">
        <w:rPr>
          <w:rFonts w:cs="Arial"/>
          <w:b/>
          <w:szCs w:val="24"/>
        </w:rPr>
        <w:t>MILESTONE ACHIEVEMENT CERTIFICATE</w:t>
      </w:r>
    </w:p>
    <w:p w:rsidRPr="00C121D5" w:rsidR="001F2B90" w:rsidP="001F2B90" w:rsidRDefault="001F2B90" w14:paraId="5ABAF8F6" w14:textId="14EF250F">
      <w:pPr>
        <w:pStyle w:val="MarginText"/>
        <w:keepNext/>
        <w:ind w:left="0" w:firstLine="0"/>
        <w:rPr>
          <w:rFonts w:cs="Arial"/>
          <w:bCs/>
          <w:iCs/>
          <w:szCs w:val="24"/>
        </w:rPr>
      </w:pPr>
      <w:r>
        <w:rPr>
          <w:rFonts w:cs="Arial"/>
          <w:szCs w:val="24"/>
        </w:rPr>
        <w:t xml:space="preserve">Transition </w:t>
      </w:r>
      <w:r w:rsidRPr="00C121D5">
        <w:rPr>
          <w:rFonts w:cs="Arial"/>
          <w:szCs w:val="24"/>
        </w:rPr>
        <w:t xml:space="preserve">Milestone: </w:t>
      </w:r>
      <w:r w:rsidRPr="00206DF2">
        <w:rPr>
          <w:rFonts w:cs="Arial"/>
          <w:color w:val="FF0000"/>
          <w:szCs w:val="24"/>
          <w:highlight w:val="yellow"/>
        </w:rPr>
        <w:t>[</w:t>
      </w:r>
      <w:r w:rsidRPr="00206DF2">
        <w:rPr>
          <w:rFonts w:cs="Arial"/>
          <w:b/>
          <w:i/>
          <w:color w:val="FF0000"/>
          <w:szCs w:val="24"/>
          <w:highlight w:val="yellow"/>
        </w:rPr>
        <w:t>insert description of Transition Milestone</w:t>
      </w:r>
      <w:r w:rsidRPr="00206DF2">
        <w:rPr>
          <w:rFonts w:cs="Arial"/>
          <w:bCs/>
          <w:iCs/>
          <w:color w:val="FF0000"/>
          <w:szCs w:val="24"/>
          <w:highlight w:val="yellow"/>
        </w:rPr>
        <w:t>]</w:t>
      </w:r>
    </w:p>
    <w:p w:rsidRPr="00C121D5" w:rsidR="001F2B90" w:rsidP="001F2B90" w:rsidRDefault="001F2B90" w14:paraId="51EDDF2A" w14:textId="75C3BCF9">
      <w:pPr>
        <w:pStyle w:val="MarginText"/>
        <w:ind w:left="0" w:firstLine="0"/>
        <w:rPr>
          <w:rFonts w:cs="Arial"/>
          <w:szCs w:val="24"/>
        </w:rPr>
      </w:pPr>
      <w:r w:rsidRPr="00C121D5">
        <w:rPr>
          <w:rFonts w:cs="Arial"/>
          <w:szCs w:val="24"/>
        </w:rPr>
        <w:t xml:space="preserve">We refer to the agreement (the </w:t>
      </w:r>
      <w:r w:rsidRPr="00C121D5">
        <w:rPr>
          <w:rFonts w:cs="Arial"/>
          <w:b/>
          <w:szCs w:val="24"/>
        </w:rPr>
        <w:t>“Agreement”</w:t>
      </w:r>
      <w:r w:rsidRPr="00C121D5">
        <w:rPr>
          <w:rFonts w:cs="Arial"/>
          <w:szCs w:val="24"/>
        </w:rPr>
        <w:t xml:space="preserve">) relating to the provision of the Services between the </w:t>
      </w:r>
      <w:r>
        <w:rPr>
          <w:rFonts w:cs="Arial"/>
          <w:szCs w:val="24"/>
        </w:rPr>
        <w:t>Minister for the Cabinet Office</w:t>
      </w:r>
      <w:r w:rsidRPr="00C121D5">
        <w:rPr>
          <w:rFonts w:cs="Arial"/>
          <w:szCs w:val="24"/>
        </w:rPr>
        <w:t xml:space="preserve"> (the </w:t>
      </w:r>
      <w:r w:rsidRPr="00C121D5">
        <w:rPr>
          <w:rFonts w:cs="Arial"/>
          <w:b/>
          <w:szCs w:val="24"/>
        </w:rPr>
        <w:t>“Authority”</w:t>
      </w:r>
      <w:r w:rsidRPr="00C121D5">
        <w:rPr>
          <w:rFonts w:cs="Arial"/>
          <w:szCs w:val="24"/>
        </w:rPr>
        <w:t xml:space="preserve">) and </w:t>
      </w:r>
      <w:r w:rsidRPr="00206DF2">
        <w:rPr>
          <w:rFonts w:cs="Arial"/>
          <w:color w:val="FF0000"/>
          <w:szCs w:val="24"/>
          <w:highlight w:val="yellow"/>
        </w:rPr>
        <w:t>[</w:t>
      </w:r>
      <w:r w:rsidRPr="00206DF2">
        <w:rPr>
          <w:rFonts w:cs="Arial"/>
          <w:b/>
          <w:i/>
          <w:color w:val="FF0000"/>
          <w:szCs w:val="24"/>
          <w:highlight w:val="yellow"/>
        </w:rPr>
        <w:t>name of Supplier</w:t>
      </w:r>
      <w:r w:rsidRPr="00206DF2">
        <w:rPr>
          <w:rFonts w:cs="Arial"/>
          <w:color w:val="FF0000"/>
          <w:szCs w:val="24"/>
          <w:highlight w:val="yellow"/>
        </w:rPr>
        <w:t>]</w:t>
      </w:r>
      <w:r w:rsidRPr="00C121D5">
        <w:rPr>
          <w:rFonts w:cs="Arial"/>
          <w:szCs w:val="24"/>
        </w:rPr>
        <w:t xml:space="preserve"> (the </w:t>
      </w:r>
      <w:r w:rsidRPr="00C121D5">
        <w:rPr>
          <w:rFonts w:cs="Arial"/>
          <w:b/>
          <w:szCs w:val="24"/>
        </w:rPr>
        <w:t>“Supplier”</w:t>
      </w:r>
      <w:r w:rsidRPr="00C121D5">
        <w:rPr>
          <w:rFonts w:cs="Arial"/>
          <w:szCs w:val="24"/>
        </w:rPr>
        <w:t xml:space="preserve">) dated </w:t>
      </w:r>
      <w:r w:rsidRPr="00206DF2">
        <w:rPr>
          <w:rFonts w:cs="Arial"/>
          <w:color w:val="FF0000"/>
          <w:szCs w:val="24"/>
          <w:highlight w:val="yellow"/>
        </w:rPr>
        <w:t>[</w:t>
      </w:r>
      <w:r w:rsidRPr="00206DF2">
        <w:rPr>
          <w:rFonts w:cs="Arial"/>
          <w:b/>
          <w:i/>
          <w:color w:val="FF0000"/>
          <w:szCs w:val="24"/>
          <w:highlight w:val="yellow"/>
        </w:rPr>
        <w:t>date</w:t>
      </w:r>
      <w:r w:rsidRPr="00206DF2">
        <w:rPr>
          <w:rFonts w:cs="Arial"/>
          <w:color w:val="FF0000"/>
          <w:szCs w:val="24"/>
          <w:highlight w:val="yellow"/>
        </w:rPr>
        <w:t>]</w:t>
      </w:r>
      <w:r w:rsidRPr="00206DF2">
        <w:rPr>
          <w:rFonts w:cs="Arial"/>
          <w:szCs w:val="24"/>
          <w:highlight w:val="yellow"/>
        </w:rPr>
        <w:t>.</w:t>
      </w:r>
    </w:p>
    <w:p w:rsidRPr="00C121D5" w:rsidR="001F2B90" w:rsidP="001F2B90" w:rsidRDefault="001F2B90" w14:paraId="2D973A61" w14:textId="3C4CE9C5">
      <w:pPr>
        <w:pStyle w:val="MarginText"/>
        <w:ind w:left="0" w:firstLine="0"/>
        <w:rPr>
          <w:rFonts w:cs="Arial"/>
          <w:szCs w:val="24"/>
        </w:rPr>
      </w:pPr>
      <w:r w:rsidRPr="00C121D5">
        <w:rPr>
          <w:rFonts w:cs="Arial"/>
          <w:szCs w:val="24"/>
        </w:rPr>
        <w:t>Capitalised terms used in this certificate have the meanings given to them in Schedule 1 (</w:t>
      </w:r>
      <w:r w:rsidRPr="00C121D5">
        <w:rPr>
          <w:rFonts w:cs="Arial"/>
          <w:i/>
          <w:szCs w:val="24"/>
        </w:rPr>
        <w:t>Definitions</w:t>
      </w:r>
      <w:r w:rsidRPr="00C121D5">
        <w:rPr>
          <w:rFonts w:cs="Arial"/>
          <w:szCs w:val="24"/>
        </w:rPr>
        <w:t xml:space="preserve">) or </w:t>
      </w:r>
      <w:r>
        <w:rPr>
          <w:rFonts w:cs="Arial"/>
          <w:szCs w:val="24"/>
        </w:rPr>
        <w:t xml:space="preserve">Part 1 of </w:t>
      </w:r>
      <w:r w:rsidRPr="00C121D5">
        <w:rPr>
          <w:rFonts w:cs="Arial"/>
          <w:szCs w:val="24"/>
        </w:rPr>
        <w:t>Schedule 6.2 (</w:t>
      </w:r>
      <w:r w:rsidRPr="00563076" w:rsidR="00563076">
        <w:rPr>
          <w:rFonts w:cs="Arial"/>
          <w:i/>
          <w:szCs w:val="24"/>
        </w:rPr>
        <w:t>Transition Testing Assurance Procedures and Project Testing Procedures</w:t>
      </w:r>
      <w:r w:rsidRPr="00C121D5">
        <w:rPr>
          <w:rFonts w:cs="Arial"/>
          <w:szCs w:val="24"/>
        </w:rPr>
        <w:t>) of the Agreement.</w:t>
      </w:r>
    </w:p>
    <w:p w:rsidRPr="00C121D5" w:rsidR="001F2B90" w:rsidP="001F2B90" w:rsidRDefault="001F2B90" w14:paraId="1DA77933" w14:textId="1F593D42">
      <w:pPr>
        <w:pStyle w:val="BodyTextIndent"/>
        <w:ind w:left="0" w:firstLine="0"/>
        <w:rPr>
          <w:rFonts w:cs="Arial"/>
          <w:szCs w:val="24"/>
        </w:rPr>
      </w:pPr>
      <w:r w:rsidRPr="00C121D5">
        <w:rPr>
          <w:rFonts w:cs="Arial"/>
          <w:szCs w:val="24"/>
        </w:rPr>
        <w:t xml:space="preserve">[We confirm that all the Deliverables relating to </w:t>
      </w:r>
      <w:r>
        <w:rPr>
          <w:rFonts w:cs="Arial"/>
          <w:szCs w:val="24"/>
        </w:rPr>
        <w:t xml:space="preserve">Transition </w:t>
      </w:r>
      <w:r w:rsidRPr="00C121D5">
        <w:rPr>
          <w:rFonts w:cs="Arial"/>
          <w:szCs w:val="24"/>
        </w:rPr>
        <w:t xml:space="preserve">Milestone </w:t>
      </w:r>
      <w:r w:rsidRPr="00206DF2">
        <w:rPr>
          <w:rFonts w:cs="Arial"/>
          <w:color w:val="FF0000"/>
          <w:szCs w:val="24"/>
          <w:highlight w:val="yellow"/>
        </w:rPr>
        <w:t>[</w:t>
      </w:r>
      <w:r w:rsidRPr="00206DF2">
        <w:rPr>
          <w:rFonts w:cs="Arial"/>
          <w:b/>
          <w:i/>
          <w:color w:val="FF0000"/>
          <w:szCs w:val="24"/>
          <w:highlight w:val="yellow"/>
        </w:rPr>
        <w:t>number</w:t>
      </w:r>
      <w:r w:rsidRPr="00206DF2">
        <w:rPr>
          <w:rFonts w:cs="Arial"/>
          <w:color w:val="FF0000"/>
          <w:szCs w:val="24"/>
          <w:highlight w:val="yellow"/>
        </w:rPr>
        <w:t>]</w:t>
      </w:r>
      <w:r w:rsidRPr="00C121D5">
        <w:rPr>
          <w:rFonts w:cs="Arial"/>
          <w:szCs w:val="24"/>
        </w:rPr>
        <w:t xml:space="preserve"> have been tested successfully in accordance with the Test Plan relevant to this </w:t>
      </w:r>
      <w:r>
        <w:rPr>
          <w:rFonts w:cs="Arial"/>
          <w:szCs w:val="24"/>
        </w:rPr>
        <w:t xml:space="preserve">Transition </w:t>
      </w:r>
      <w:r w:rsidRPr="00C121D5">
        <w:rPr>
          <w:rFonts w:cs="Arial"/>
          <w:szCs w:val="24"/>
        </w:rPr>
        <w:t xml:space="preserve">Milestone [or that a conditional </w:t>
      </w:r>
      <w:r>
        <w:rPr>
          <w:rFonts w:cs="Arial"/>
          <w:szCs w:val="24"/>
        </w:rPr>
        <w:t>Approval</w:t>
      </w:r>
      <w:r w:rsidRPr="00C121D5">
        <w:rPr>
          <w:rFonts w:cs="Arial"/>
          <w:szCs w:val="24"/>
        </w:rPr>
        <w:t xml:space="preserve"> has been </w:t>
      </w:r>
      <w:r>
        <w:rPr>
          <w:rFonts w:cs="Arial"/>
          <w:szCs w:val="24"/>
        </w:rPr>
        <w:t>given</w:t>
      </w:r>
      <w:r w:rsidRPr="00C121D5">
        <w:rPr>
          <w:rFonts w:cs="Arial"/>
          <w:szCs w:val="24"/>
        </w:rPr>
        <w:t xml:space="preserve"> in respect of those Deliverables that have not satisfied the relevant Test Success Criteria.]]*</w:t>
      </w:r>
    </w:p>
    <w:p w:rsidRPr="001F2B90" w:rsidR="001F2B90" w:rsidP="001F2B90" w:rsidRDefault="001F2B90" w14:paraId="3CE16AD3" w14:textId="77777777">
      <w:pPr>
        <w:pStyle w:val="BodyTextIndent"/>
        <w:keepNext/>
        <w:ind w:left="0" w:firstLine="0"/>
        <w:rPr>
          <w:rFonts w:cs="Arial"/>
          <w:b/>
          <w:bCs/>
          <w:color w:val="FF0000"/>
          <w:szCs w:val="24"/>
        </w:rPr>
      </w:pPr>
      <w:r w:rsidRPr="00206DF2">
        <w:rPr>
          <w:rFonts w:cs="Arial"/>
          <w:b/>
          <w:bCs/>
          <w:color w:val="FF0000"/>
          <w:szCs w:val="24"/>
          <w:highlight w:val="yellow"/>
        </w:rPr>
        <w:t>OR</w:t>
      </w:r>
    </w:p>
    <w:p w:rsidRPr="00C121D5" w:rsidR="001F2B90" w:rsidP="001F2B90" w:rsidRDefault="001F2B90" w14:paraId="2ECBFD91" w14:textId="2AAA7549">
      <w:pPr>
        <w:pStyle w:val="BodyTextIndent"/>
        <w:ind w:left="0" w:firstLine="0"/>
        <w:rPr>
          <w:rFonts w:cs="Arial"/>
          <w:b/>
          <w:szCs w:val="24"/>
        </w:rPr>
      </w:pPr>
      <w:r w:rsidRPr="00C121D5">
        <w:rPr>
          <w:rFonts w:cs="Arial"/>
          <w:szCs w:val="24"/>
        </w:rPr>
        <w:t>[This Milestone Achievement Certificate is grante</w:t>
      </w:r>
      <w:r>
        <w:rPr>
          <w:rFonts w:cs="Arial"/>
          <w:szCs w:val="24"/>
        </w:rPr>
        <w:t>d pursuant to Paragraph [</w:t>
      </w:r>
      <w:r w:rsidR="0037567E">
        <w:rPr>
          <w:rFonts w:cs="Arial"/>
          <w:szCs w:val="24"/>
        </w:rPr>
        <w:t>1</w:t>
      </w:r>
      <w:r w:rsidR="00693D07">
        <w:rPr>
          <w:rFonts w:cs="Arial"/>
          <w:szCs w:val="24"/>
        </w:rPr>
        <w:t>0</w:t>
      </w:r>
      <w:r>
        <w:rPr>
          <w:rFonts w:cs="Arial"/>
          <w:szCs w:val="24"/>
        </w:rPr>
        <w:t xml:space="preserve">.1] of Part 1 of </w:t>
      </w:r>
      <w:r w:rsidRPr="00C121D5">
        <w:rPr>
          <w:rFonts w:cs="Arial"/>
          <w:szCs w:val="24"/>
        </w:rPr>
        <w:t>Schedule 6.2 (</w:t>
      </w:r>
      <w:r w:rsidRPr="008B76A2">
        <w:rPr>
          <w:rFonts w:cs="Arial"/>
          <w:i/>
          <w:szCs w:val="24"/>
        </w:rPr>
        <w:t>Transition Testing Assurance and Project Testing Procedures</w:t>
      </w:r>
      <w:r w:rsidRPr="00C121D5">
        <w:rPr>
          <w:rFonts w:cs="Arial"/>
          <w:szCs w:val="24"/>
        </w:rPr>
        <w:t>) of the Agreement on the condition that any Test Issues are remedied in accordance with the Rectification Plan attached to this certificate.]*</w:t>
      </w:r>
    </w:p>
    <w:p w:rsidRPr="00C121D5" w:rsidR="001F2B90" w:rsidP="001F2B90" w:rsidRDefault="001F2B90" w14:paraId="62CB6024" w14:textId="400E5BD3">
      <w:pPr>
        <w:pStyle w:val="MarginText"/>
        <w:ind w:left="0" w:firstLine="0"/>
        <w:rPr>
          <w:rFonts w:cs="Arial"/>
          <w:szCs w:val="24"/>
        </w:rPr>
      </w:pPr>
      <w:r w:rsidRPr="00C121D5">
        <w:rPr>
          <w:rFonts w:cs="Arial"/>
          <w:szCs w:val="24"/>
        </w:rPr>
        <w:t xml:space="preserve">[You may now issue an invoice in respect of the Milestone Payment associated with this </w:t>
      </w:r>
      <w:r>
        <w:rPr>
          <w:rFonts w:cs="Arial"/>
          <w:szCs w:val="24"/>
        </w:rPr>
        <w:t xml:space="preserve">Transition </w:t>
      </w:r>
      <w:r w:rsidRPr="00C121D5">
        <w:rPr>
          <w:rFonts w:cs="Arial"/>
          <w:szCs w:val="24"/>
        </w:rPr>
        <w:t>Milestone in accordance with the provisions of Schedule 7.1 (</w:t>
      </w:r>
      <w:r w:rsidRPr="00C121D5">
        <w:rPr>
          <w:rFonts w:cs="Arial"/>
          <w:i/>
          <w:szCs w:val="24"/>
        </w:rPr>
        <w:t>Charges and Invoicing</w:t>
      </w:r>
      <w:r w:rsidRPr="00C121D5">
        <w:rPr>
          <w:rFonts w:cs="Arial"/>
          <w:szCs w:val="24"/>
        </w:rPr>
        <w:t>)]*</w:t>
      </w:r>
    </w:p>
    <w:p w:rsidRPr="00C121D5" w:rsidR="001F2B90" w:rsidP="001F2B90" w:rsidRDefault="001F2B90" w14:paraId="2F343552" w14:textId="77777777">
      <w:pPr>
        <w:pStyle w:val="MarginText"/>
        <w:ind w:left="0" w:firstLine="0"/>
        <w:rPr>
          <w:rFonts w:cs="Arial"/>
          <w:i/>
          <w:iCs/>
          <w:szCs w:val="24"/>
        </w:rPr>
      </w:pPr>
      <w:r w:rsidRPr="00C121D5">
        <w:rPr>
          <w:rFonts w:cs="Arial"/>
          <w:szCs w:val="24"/>
        </w:rPr>
        <w:t>*</w:t>
      </w:r>
      <w:r w:rsidRPr="00206DF2">
        <w:rPr>
          <w:rFonts w:cs="Arial"/>
          <w:i/>
          <w:iCs/>
          <w:color w:val="FF0000"/>
          <w:szCs w:val="24"/>
          <w:highlight w:val="yellow"/>
        </w:rPr>
        <w:t>delete as appropriate</w:t>
      </w:r>
    </w:p>
    <w:p w:rsidRPr="00C121D5" w:rsidR="001F2B90" w:rsidP="006E24D1" w:rsidRDefault="001F2B90" w14:paraId="00EE6861" w14:textId="77777777">
      <w:pPr>
        <w:pStyle w:val="MarginText"/>
        <w:ind w:left="0" w:firstLine="0"/>
        <w:rPr>
          <w:rFonts w:cs="Arial"/>
          <w:szCs w:val="24"/>
        </w:rPr>
      </w:pPr>
      <w:r w:rsidRPr="00C121D5">
        <w:rPr>
          <w:rFonts w:cs="Arial"/>
          <w:szCs w:val="24"/>
        </w:rPr>
        <w:t>Yours faithfully</w:t>
      </w:r>
    </w:p>
    <w:p w:rsidRPr="001F2B90" w:rsidR="001F2B90" w:rsidP="006E24D1" w:rsidRDefault="001F2B90" w14:paraId="5526FFB1" w14:textId="77777777">
      <w:pPr>
        <w:pStyle w:val="MarginText"/>
        <w:ind w:left="0" w:firstLine="0"/>
        <w:rPr>
          <w:rFonts w:cs="Arial"/>
          <w:color w:val="FF0000"/>
          <w:szCs w:val="24"/>
        </w:rPr>
      </w:pPr>
      <w:r w:rsidRPr="00206DF2">
        <w:rPr>
          <w:rFonts w:cs="Arial"/>
          <w:color w:val="FF0000"/>
          <w:szCs w:val="24"/>
          <w:highlight w:val="yellow"/>
        </w:rPr>
        <w:t>[</w:t>
      </w:r>
      <w:r w:rsidRPr="00206DF2">
        <w:rPr>
          <w:rFonts w:cs="Arial"/>
          <w:b/>
          <w:i/>
          <w:color w:val="FF0000"/>
          <w:szCs w:val="24"/>
          <w:highlight w:val="yellow"/>
        </w:rPr>
        <w:t>Name</w:t>
      </w:r>
      <w:r w:rsidRPr="00206DF2">
        <w:rPr>
          <w:rFonts w:cs="Arial"/>
          <w:color w:val="FF0000"/>
          <w:szCs w:val="24"/>
          <w:highlight w:val="yellow"/>
        </w:rPr>
        <w:t>]</w:t>
      </w:r>
    </w:p>
    <w:p w:rsidRPr="001F2B90" w:rsidR="001F2B90" w:rsidP="006E24D1" w:rsidRDefault="001F2B90" w14:paraId="542C1AD1" w14:textId="77777777">
      <w:pPr>
        <w:pStyle w:val="MarginText"/>
        <w:spacing w:after="0"/>
        <w:ind w:left="0" w:firstLine="0"/>
        <w:rPr>
          <w:rFonts w:cs="Arial"/>
          <w:color w:val="FF0000"/>
          <w:szCs w:val="24"/>
        </w:rPr>
      </w:pPr>
      <w:r w:rsidRPr="00206DF2">
        <w:rPr>
          <w:rFonts w:cs="Arial"/>
          <w:color w:val="FF0000"/>
          <w:szCs w:val="24"/>
          <w:highlight w:val="yellow"/>
        </w:rPr>
        <w:t>[</w:t>
      </w:r>
      <w:r w:rsidRPr="00206DF2">
        <w:rPr>
          <w:rFonts w:cs="Arial"/>
          <w:b/>
          <w:i/>
          <w:color w:val="FF0000"/>
          <w:szCs w:val="24"/>
          <w:highlight w:val="yellow"/>
        </w:rPr>
        <w:t>Position</w:t>
      </w:r>
      <w:r w:rsidRPr="00206DF2">
        <w:rPr>
          <w:rFonts w:cs="Arial"/>
          <w:color w:val="FF0000"/>
          <w:szCs w:val="24"/>
          <w:highlight w:val="yellow"/>
        </w:rPr>
        <w:t>]</w:t>
      </w:r>
    </w:p>
    <w:p w:rsidRPr="00C121D5" w:rsidR="001F2B90" w:rsidP="006E24D1" w:rsidRDefault="001F2B90" w14:paraId="3B0DB059" w14:textId="77777777">
      <w:pPr>
        <w:pStyle w:val="MarginText"/>
        <w:spacing w:after="0"/>
        <w:ind w:left="0" w:firstLine="0"/>
        <w:rPr>
          <w:rFonts w:cs="Arial"/>
          <w:szCs w:val="24"/>
        </w:rPr>
      </w:pPr>
    </w:p>
    <w:p w:rsidRPr="00013EC0" w:rsidR="001F2B90" w:rsidP="006E24D1" w:rsidRDefault="00013EC0" w14:paraId="4C92C710" w14:textId="43B7D279">
      <w:pPr>
        <w:pStyle w:val="Heading1"/>
        <w:keepNext/>
        <w:numPr>
          <w:ilvl w:val="0"/>
          <w:numId w:val="0"/>
        </w:numPr>
        <w:jc w:val="left"/>
        <w:rPr>
          <w:rFonts w:ascii="Arial" w:hAnsi="Arial" w:cs="Arial"/>
          <w:b w:val="0"/>
          <w:sz w:val="24"/>
          <w:szCs w:val="24"/>
        </w:rPr>
      </w:pPr>
      <w:r w:rsidRPr="00013EC0">
        <w:rPr>
          <w:rFonts w:ascii="Arial" w:hAnsi="Arial" w:cs="Arial"/>
          <w:b w:val="0"/>
          <w:caps w:val="0"/>
          <w:szCs w:val="24"/>
        </w:rPr>
        <w:t xml:space="preserve">Acting on behalf of </w:t>
      </w:r>
      <w:r>
        <w:rPr>
          <w:rFonts w:ascii="Arial" w:hAnsi="Arial" w:cs="Arial"/>
          <w:caps w:val="0"/>
          <w:szCs w:val="24"/>
        </w:rPr>
        <w:t>The Minister for the Cabinet O</w:t>
      </w:r>
      <w:r w:rsidRPr="00013EC0">
        <w:rPr>
          <w:rFonts w:ascii="Arial" w:hAnsi="Arial" w:cs="Arial"/>
          <w:caps w:val="0"/>
          <w:szCs w:val="24"/>
        </w:rPr>
        <w:t>ffice</w:t>
      </w:r>
    </w:p>
    <w:p w:rsidR="001F2B90" w:rsidP="006E24D1" w:rsidRDefault="001F2B90" w14:paraId="091D0971" w14:textId="77777777">
      <w:pPr>
        <w:tabs>
          <w:tab w:val="clear" w:pos="0"/>
          <w:tab w:val="clear" w:pos="720"/>
        </w:tabs>
        <w:spacing w:after="0"/>
        <w:ind w:left="0" w:firstLine="0"/>
        <w:jc w:val="left"/>
        <w:outlineLvl w:val="9"/>
        <w:rPr>
          <w:rFonts w:eastAsia="Times New Roman" w:cs="Arial"/>
          <w:b/>
          <w:caps/>
          <w:szCs w:val="24"/>
        </w:rPr>
      </w:pPr>
      <w:r>
        <w:rPr>
          <w:rFonts w:cs="Arial"/>
          <w:szCs w:val="24"/>
        </w:rPr>
        <w:br w:type="page"/>
      </w:r>
    </w:p>
    <w:p w:rsidR="006E24D1" w:rsidP="006E24D1" w:rsidRDefault="006E24D1" w14:paraId="6934B9EC" w14:textId="77777777">
      <w:pPr>
        <w:pStyle w:val="Heading1"/>
        <w:keepNext/>
        <w:numPr>
          <w:ilvl w:val="0"/>
          <w:numId w:val="0"/>
        </w:numPr>
        <w:rPr>
          <w:rFonts w:ascii="Arial" w:hAnsi="Arial" w:cs="Arial"/>
          <w:sz w:val="24"/>
          <w:szCs w:val="24"/>
        </w:rPr>
      </w:pPr>
    </w:p>
    <w:p w:rsidRPr="00C121D5" w:rsidR="003A620C" w:rsidP="006E24D1" w:rsidRDefault="00113C6D" w14:paraId="4CC85208" w14:textId="34A2EB96">
      <w:pPr>
        <w:pStyle w:val="Heading1"/>
        <w:keepNext/>
        <w:numPr>
          <w:ilvl w:val="0"/>
          <w:numId w:val="0"/>
        </w:numPr>
        <w:rPr>
          <w:rFonts w:ascii="Arial" w:hAnsi="Arial" w:cs="Arial"/>
          <w:bCs/>
          <w:sz w:val="24"/>
          <w:szCs w:val="24"/>
        </w:rPr>
      </w:pPr>
      <w:r>
        <w:rPr>
          <w:rFonts w:ascii="Arial" w:hAnsi="Arial" w:cs="Arial"/>
          <w:sz w:val="24"/>
          <w:szCs w:val="24"/>
        </w:rPr>
        <w:t xml:space="preserve">ANNEX </w:t>
      </w:r>
      <w:r w:rsidR="001F2B90">
        <w:rPr>
          <w:rFonts w:ascii="Arial" w:hAnsi="Arial" w:cs="Arial"/>
          <w:sz w:val="24"/>
          <w:szCs w:val="24"/>
        </w:rPr>
        <w:t xml:space="preserve">2 </w:t>
      </w:r>
      <w:r>
        <w:rPr>
          <w:rFonts w:ascii="Arial" w:hAnsi="Arial" w:cs="Arial"/>
          <w:sz w:val="24"/>
          <w:szCs w:val="24"/>
        </w:rPr>
        <w:t>TO PART 1</w:t>
      </w:r>
      <w:r w:rsidRPr="002447AC" w:rsidR="003A620C">
        <w:rPr>
          <w:rFonts w:ascii="Arial" w:hAnsi="Arial" w:cs="Arial"/>
          <w:sz w:val="24"/>
          <w:szCs w:val="24"/>
        </w:rPr>
        <w:t xml:space="preserve">: </w:t>
      </w:r>
      <w:r w:rsidRPr="002447AC" w:rsidR="002447AC">
        <w:rPr>
          <w:rFonts w:ascii="Arial" w:hAnsi="Arial" w:cs="Arial"/>
          <w:bCs/>
          <w:sz w:val="24"/>
          <w:szCs w:val="24"/>
        </w:rPr>
        <w:t>TRANSITION</w:t>
      </w:r>
      <w:r w:rsidR="002447AC">
        <w:rPr>
          <w:rFonts w:ascii="Arial" w:hAnsi="Arial" w:cs="Arial"/>
          <w:bCs/>
          <w:sz w:val="24"/>
          <w:szCs w:val="24"/>
        </w:rPr>
        <w:t xml:space="preserve"> MILESTONE </w:t>
      </w:r>
      <w:r>
        <w:rPr>
          <w:rFonts w:ascii="Arial" w:hAnsi="Arial" w:cs="Arial"/>
          <w:bCs/>
          <w:sz w:val="24"/>
          <w:szCs w:val="24"/>
        </w:rPr>
        <w:t>- TEST SUCCESS</w:t>
      </w:r>
      <w:r w:rsidR="002447AC">
        <w:rPr>
          <w:rFonts w:ascii="Arial" w:hAnsi="Arial" w:cs="Arial"/>
          <w:bCs/>
          <w:sz w:val="24"/>
          <w:szCs w:val="24"/>
        </w:rPr>
        <w:t xml:space="preserve"> </w:t>
      </w:r>
      <w:r w:rsidRPr="00C121D5" w:rsidR="003A620C">
        <w:rPr>
          <w:rFonts w:ascii="Arial" w:hAnsi="Arial" w:cs="Arial"/>
          <w:bCs/>
          <w:sz w:val="24"/>
          <w:szCs w:val="24"/>
        </w:rPr>
        <w:t>Criteria</w:t>
      </w:r>
    </w:p>
    <w:p w:rsidRPr="00C121D5" w:rsidR="003A620C" w:rsidP="003A620C" w:rsidRDefault="003A620C" w14:paraId="3BFFE77E" w14:textId="77777777">
      <w:pPr>
        <w:pStyle w:val="MarginText"/>
        <w:keepNext/>
        <w:jc w:val="center"/>
        <w:rPr>
          <w:rFonts w:cs="Arial"/>
          <w:b/>
          <w:bCs/>
          <w:szCs w:val="24"/>
        </w:rPr>
      </w:pPr>
    </w:p>
    <w:p w:rsidRPr="00C121D5" w:rsidR="003A620C" w:rsidP="003A620C" w:rsidRDefault="003A620C" w14:paraId="6360A231" w14:textId="77777777">
      <w:pPr>
        <w:pStyle w:val="MarginText"/>
        <w:keepNext/>
        <w:numPr>
          <w:ilvl w:val="0"/>
          <w:numId w:val="11"/>
        </w:numPr>
        <w:ind w:hanging="720"/>
        <w:jc w:val="left"/>
        <w:rPr>
          <w:rFonts w:cs="Arial"/>
          <w:bCs/>
          <w:szCs w:val="24"/>
          <w:u w:val="single"/>
        </w:rPr>
      </w:pPr>
      <w:r w:rsidRPr="00C121D5">
        <w:rPr>
          <w:rFonts w:cs="Arial"/>
          <w:bCs/>
          <w:szCs w:val="24"/>
          <w:u w:val="single"/>
        </w:rPr>
        <w:t>Tests to be Achieved in order to Achieve the ATP Milestone</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2689"/>
        <w:gridCol w:w="2835"/>
        <w:gridCol w:w="3402"/>
      </w:tblGrid>
      <w:tr w:rsidRPr="00C121D5" w:rsidR="003A620C" w:rsidTr="00F765BA" w14:paraId="7853DD1A" w14:textId="77777777">
        <w:trPr>
          <w:tblHeader/>
        </w:trPr>
        <w:tc>
          <w:tcPr>
            <w:tcW w:w="2689" w:type="dxa"/>
            <w:tcBorders>
              <w:bottom w:val="double" w:color="auto" w:sz="4" w:space="0"/>
            </w:tcBorders>
            <w:shd w:val="clear" w:color="auto" w:fill="D9D9D9"/>
            <w:vAlign w:val="center"/>
          </w:tcPr>
          <w:p w:rsidRPr="00C121D5" w:rsidR="003A620C" w:rsidP="00F765BA" w:rsidRDefault="003A620C" w14:paraId="0D3B0E57" w14:textId="77777777">
            <w:pPr>
              <w:pStyle w:val="TableNormal1"/>
              <w:ind w:left="0" w:firstLine="0"/>
              <w:jc w:val="center"/>
              <w:rPr>
                <w:rFonts w:cs="Arial"/>
                <w:b/>
                <w:szCs w:val="24"/>
              </w:rPr>
            </w:pPr>
            <w:r w:rsidRPr="00C121D5">
              <w:rPr>
                <w:rFonts w:cs="Arial"/>
                <w:b/>
                <w:szCs w:val="24"/>
              </w:rPr>
              <w:t>Test</w:t>
            </w:r>
          </w:p>
        </w:tc>
        <w:tc>
          <w:tcPr>
            <w:tcW w:w="2835" w:type="dxa"/>
            <w:tcBorders>
              <w:bottom w:val="double" w:color="auto" w:sz="4" w:space="0"/>
            </w:tcBorders>
            <w:shd w:val="clear" w:color="auto" w:fill="D9D9D9"/>
            <w:vAlign w:val="center"/>
          </w:tcPr>
          <w:p w:rsidRPr="00C121D5" w:rsidR="003A620C" w:rsidP="00F765BA" w:rsidRDefault="003A620C" w14:paraId="2DA1DF98" w14:textId="68622C43">
            <w:pPr>
              <w:pStyle w:val="TableNormal1"/>
              <w:ind w:left="0" w:firstLine="0"/>
              <w:jc w:val="center"/>
              <w:rPr>
                <w:rFonts w:cs="Arial"/>
                <w:b/>
                <w:szCs w:val="24"/>
              </w:rPr>
            </w:pPr>
            <w:r w:rsidRPr="00C121D5">
              <w:rPr>
                <w:rFonts w:cs="Arial"/>
                <w:b/>
                <w:szCs w:val="24"/>
              </w:rPr>
              <w:t>Pre-conditions</w:t>
            </w:r>
          </w:p>
        </w:tc>
        <w:tc>
          <w:tcPr>
            <w:tcW w:w="3402" w:type="dxa"/>
            <w:tcBorders>
              <w:bottom w:val="double" w:color="auto" w:sz="4" w:space="0"/>
            </w:tcBorders>
            <w:shd w:val="clear" w:color="auto" w:fill="D9D9D9"/>
            <w:vAlign w:val="center"/>
          </w:tcPr>
          <w:p w:rsidRPr="00C121D5" w:rsidR="003A620C" w:rsidP="00F765BA" w:rsidRDefault="00EF3CD8" w14:paraId="360BA8B4" w14:textId="2180F098">
            <w:pPr>
              <w:pStyle w:val="TableNormal1"/>
              <w:ind w:left="0" w:firstLine="0"/>
              <w:jc w:val="center"/>
              <w:rPr>
                <w:rFonts w:cs="Arial"/>
                <w:b/>
                <w:szCs w:val="24"/>
              </w:rPr>
            </w:pPr>
            <w:r>
              <w:rPr>
                <w:rFonts w:cs="Arial"/>
                <w:b/>
                <w:szCs w:val="24"/>
              </w:rPr>
              <w:t>Test Success Criteria</w:t>
            </w:r>
          </w:p>
        </w:tc>
      </w:tr>
      <w:tr w:rsidRPr="00C121D5" w:rsidR="003A620C" w:rsidTr="00F765BA" w14:paraId="3ADA78FB" w14:textId="77777777">
        <w:tc>
          <w:tcPr>
            <w:tcW w:w="2689" w:type="dxa"/>
            <w:tcBorders>
              <w:top w:val="double" w:color="auto" w:sz="4" w:space="0"/>
            </w:tcBorders>
            <w:vAlign w:val="center"/>
          </w:tcPr>
          <w:p w:rsidRPr="00F765BA" w:rsidR="003A620C" w:rsidP="008702E6" w:rsidRDefault="003A620C" w14:paraId="6576B496" w14:textId="5FA8B6AC">
            <w:pPr>
              <w:pStyle w:val="TableNormal1"/>
              <w:ind w:left="0" w:firstLine="0"/>
              <w:rPr>
                <w:rFonts w:cs="Arial"/>
                <w:sz w:val="20"/>
                <w:szCs w:val="20"/>
              </w:rPr>
            </w:pPr>
          </w:p>
          <w:p w:rsidRPr="00C121D5" w:rsidR="00693D07" w:rsidP="008702E6" w:rsidRDefault="00693D07" w14:paraId="445614DF" w14:textId="1CE08A4E">
            <w:pPr>
              <w:pStyle w:val="TableNormal1"/>
              <w:ind w:left="0" w:firstLine="0"/>
              <w:rPr>
                <w:rFonts w:cs="Arial"/>
                <w:szCs w:val="24"/>
              </w:rPr>
            </w:pPr>
            <w:r w:rsidRPr="005D5C82">
              <w:rPr>
                <w:rFonts w:cs="Arial"/>
                <w:iCs/>
                <w:sz w:val="20"/>
                <w:szCs w:val="20"/>
              </w:rPr>
              <w:t>The Supplier needs to demonstrate it has demonstrated to the Authority’s reasonable satisfaction that it is capable of performing the Operational Services in accordance with the Target Performance Levels.</w:t>
            </w:r>
          </w:p>
        </w:tc>
        <w:tc>
          <w:tcPr>
            <w:tcW w:w="2835" w:type="dxa"/>
            <w:tcBorders>
              <w:top w:val="double" w:color="auto" w:sz="4" w:space="0"/>
            </w:tcBorders>
            <w:vAlign w:val="center"/>
          </w:tcPr>
          <w:p w:rsidRPr="00C121D5" w:rsidR="003A620C" w:rsidP="008702E6" w:rsidRDefault="00693D07" w14:paraId="356B948A" w14:textId="509F145C">
            <w:pPr>
              <w:pStyle w:val="TableNormal1"/>
              <w:ind w:left="0" w:firstLine="0"/>
              <w:rPr>
                <w:rFonts w:cs="Arial"/>
                <w:szCs w:val="24"/>
              </w:rPr>
            </w:pPr>
            <w:r w:rsidRPr="002A5E27">
              <w:rPr>
                <w:rFonts w:cs="Arial"/>
                <w:iCs/>
                <w:sz w:val="20"/>
                <w:szCs w:val="20"/>
              </w:rPr>
              <w:t>All Transition Milestones preceding the ATP Milestone have been</w:t>
            </w:r>
            <w:r>
              <w:rPr>
                <w:rFonts w:cs="Arial"/>
                <w:iCs/>
                <w:sz w:val="20"/>
                <w:szCs w:val="20"/>
              </w:rPr>
              <w:t xml:space="preserve"> Achieved (including all relevant Test Success Criteria relating to preceding Transition Milestones and the Authority has Approved all associated Deliverables relating to this ATP Milestone)</w:t>
            </w:r>
            <w:r w:rsidRPr="002A5E27">
              <w:rPr>
                <w:rFonts w:cs="Arial"/>
                <w:iCs/>
                <w:sz w:val="20"/>
                <w:szCs w:val="20"/>
              </w:rPr>
              <w:t>.</w:t>
            </w:r>
          </w:p>
        </w:tc>
        <w:tc>
          <w:tcPr>
            <w:tcW w:w="3402" w:type="dxa"/>
            <w:tcBorders>
              <w:top w:val="double" w:color="auto" w:sz="4" w:space="0"/>
            </w:tcBorders>
            <w:vAlign w:val="center"/>
          </w:tcPr>
          <w:p w:rsidRPr="00F82CAA" w:rsidR="00693D07" w:rsidP="00112F65" w:rsidRDefault="00693D07" w14:paraId="1D9EF2F3" w14:textId="77777777">
            <w:pPr>
              <w:pStyle w:val="TableNormal1"/>
              <w:numPr>
                <w:ilvl w:val="0"/>
                <w:numId w:val="66"/>
              </w:numPr>
              <w:tabs>
                <w:tab w:val="clear" w:pos="0"/>
                <w:tab w:val="clear" w:pos="720"/>
                <w:tab w:val="left" w:pos="460"/>
              </w:tabs>
              <w:ind w:left="460" w:hanging="425"/>
              <w:rPr>
                <w:rFonts w:cs="Arial"/>
                <w:sz w:val="20"/>
                <w:szCs w:val="20"/>
              </w:rPr>
            </w:pPr>
            <w:r w:rsidRPr="00F82CAA">
              <w:rPr>
                <w:rFonts w:cs="Arial"/>
                <w:sz w:val="20"/>
                <w:szCs w:val="20"/>
              </w:rPr>
              <w:t>All</w:t>
            </w:r>
            <w:r>
              <w:rPr>
                <w:rFonts w:cs="Arial"/>
                <w:sz w:val="20"/>
                <w:szCs w:val="20"/>
              </w:rPr>
              <w:t xml:space="preserve"> </w:t>
            </w:r>
            <w:r w:rsidRPr="00F82CAA">
              <w:rPr>
                <w:rFonts w:cs="Arial"/>
                <w:sz w:val="20"/>
                <w:szCs w:val="20"/>
              </w:rPr>
              <w:t xml:space="preserve">Deliverables </w:t>
            </w:r>
            <w:r>
              <w:rPr>
                <w:rFonts w:cs="Arial"/>
                <w:sz w:val="20"/>
                <w:szCs w:val="20"/>
              </w:rPr>
              <w:t>relating to this ATP Milestone and all preceding Transition Milestones</w:t>
            </w:r>
            <w:r w:rsidRPr="00F82CAA">
              <w:rPr>
                <w:rFonts w:cs="Arial"/>
                <w:sz w:val="20"/>
                <w:szCs w:val="20"/>
              </w:rPr>
              <w:t xml:space="preserve"> have been</w:t>
            </w:r>
            <w:r>
              <w:rPr>
                <w:rFonts w:cs="Arial"/>
                <w:sz w:val="20"/>
                <w:szCs w:val="20"/>
              </w:rPr>
              <w:t xml:space="preserve"> Approved</w:t>
            </w:r>
            <w:r w:rsidRPr="00F82CAA">
              <w:rPr>
                <w:rFonts w:cs="Arial"/>
                <w:sz w:val="20"/>
                <w:szCs w:val="20"/>
              </w:rPr>
              <w:t xml:space="preserve"> by the Authority.</w:t>
            </w:r>
          </w:p>
          <w:p w:rsidR="00693D07" w:rsidP="00112F65" w:rsidRDefault="00693D07" w14:paraId="75DB20DA" w14:textId="77777777">
            <w:pPr>
              <w:pStyle w:val="TableNormal1"/>
              <w:numPr>
                <w:ilvl w:val="0"/>
                <w:numId w:val="66"/>
              </w:numPr>
              <w:tabs>
                <w:tab w:val="clear" w:pos="0"/>
                <w:tab w:val="clear" w:pos="720"/>
                <w:tab w:val="left" w:pos="460"/>
              </w:tabs>
              <w:ind w:left="460" w:hanging="425"/>
              <w:rPr>
                <w:rFonts w:cs="Arial"/>
                <w:sz w:val="20"/>
                <w:szCs w:val="20"/>
              </w:rPr>
            </w:pPr>
            <w:r w:rsidRPr="00F82CAA">
              <w:rPr>
                <w:rFonts w:cs="Arial"/>
                <w:sz w:val="20"/>
                <w:szCs w:val="20"/>
              </w:rPr>
              <w:t xml:space="preserve">Milestone Achievement Certificates </w:t>
            </w:r>
            <w:r>
              <w:rPr>
                <w:rFonts w:cs="Arial"/>
                <w:sz w:val="20"/>
                <w:szCs w:val="20"/>
              </w:rPr>
              <w:t xml:space="preserve">have been </w:t>
            </w:r>
            <w:r w:rsidRPr="00F82CAA">
              <w:rPr>
                <w:rFonts w:cs="Arial"/>
                <w:sz w:val="20"/>
                <w:szCs w:val="20"/>
              </w:rPr>
              <w:t xml:space="preserve">issued </w:t>
            </w:r>
            <w:r>
              <w:rPr>
                <w:rFonts w:cs="Arial"/>
                <w:sz w:val="20"/>
                <w:szCs w:val="20"/>
              </w:rPr>
              <w:t xml:space="preserve">by the Authority </w:t>
            </w:r>
            <w:r w:rsidRPr="00F82CAA">
              <w:rPr>
                <w:rFonts w:cs="Arial"/>
                <w:sz w:val="20"/>
                <w:szCs w:val="20"/>
              </w:rPr>
              <w:t xml:space="preserve">for each Transition Milestone preceding the </w:t>
            </w:r>
            <w:r>
              <w:rPr>
                <w:rFonts w:cs="Arial"/>
                <w:sz w:val="20"/>
                <w:szCs w:val="20"/>
              </w:rPr>
              <w:t>ATP</w:t>
            </w:r>
            <w:r w:rsidRPr="00F82CAA">
              <w:rPr>
                <w:rFonts w:cs="Arial"/>
                <w:sz w:val="20"/>
                <w:szCs w:val="20"/>
              </w:rPr>
              <w:t xml:space="preserve"> Milestone.</w:t>
            </w:r>
          </w:p>
          <w:p w:rsidRPr="00C121D5" w:rsidR="003A620C" w:rsidP="008702E6" w:rsidRDefault="003A620C" w14:paraId="7B2E50B0" w14:textId="77777777">
            <w:pPr>
              <w:pStyle w:val="TableNormal1"/>
              <w:ind w:left="0" w:firstLine="0"/>
              <w:rPr>
                <w:rFonts w:cs="Arial"/>
                <w:szCs w:val="24"/>
              </w:rPr>
            </w:pPr>
          </w:p>
        </w:tc>
      </w:tr>
    </w:tbl>
    <w:p w:rsidRPr="00C121D5" w:rsidR="003A620C" w:rsidP="003A620C" w:rsidRDefault="003A620C" w14:paraId="062BE4AA" w14:textId="77777777">
      <w:pPr>
        <w:rPr>
          <w:rFonts w:cs="Arial"/>
          <w:szCs w:val="24"/>
        </w:rPr>
      </w:pPr>
    </w:p>
    <w:p w:rsidRPr="00C121D5" w:rsidR="003A620C" w:rsidP="003A620C" w:rsidRDefault="003A620C" w14:paraId="00C4F172" w14:textId="77777777">
      <w:pPr>
        <w:ind w:left="0" w:firstLine="0"/>
        <w:rPr>
          <w:rFonts w:cs="Arial"/>
          <w:i/>
          <w:szCs w:val="24"/>
        </w:rPr>
      </w:pPr>
    </w:p>
    <w:p w:rsidRPr="00C121D5" w:rsidR="003A620C" w:rsidP="003A620C" w:rsidRDefault="003A620C" w14:paraId="1E6F4422" w14:textId="5A121EB2">
      <w:pPr>
        <w:pStyle w:val="MarginText"/>
        <w:keepNext/>
        <w:numPr>
          <w:ilvl w:val="0"/>
          <w:numId w:val="11"/>
        </w:numPr>
        <w:ind w:hanging="720"/>
        <w:jc w:val="left"/>
        <w:rPr>
          <w:rFonts w:cs="Arial"/>
          <w:bCs/>
          <w:szCs w:val="24"/>
          <w:u w:val="single"/>
        </w:rPr>
      </w:pPr>
      <w:r w:rsidRPr="00C121D5">
        <w:rPr>
          <w:rFonts w:cs="Arial"/>
          <w:bCs/>
          <w:szCs w:val="24"/>
          <w:u w:val="single"/>
        </w:rPr>
        <w:t xml:space="preserve">Tests to be Achieved in order to Achieve </w:t>
      </w:r>
      <w:r w:rsidR="00693D07">
        <w:rPr>
          <w:rFonts w:cs="Arial"/>
          <w:bCs/>
          <w:szCs w:val="24"/>
          <w:u w:val="single"/>
        </w:rPr>
        <w:t>the</w:t>
      </w:r>
      <w:r w:rsidRPr="00C121D5">
        <w:rPr>
          <w:rFonts w:cs="Arial"/>
          <w:bCs/>
          <w:szCs w:val="24"/>
          <w:u w:val="single"/>
        </w:rPr>
        <w:t xml:space="preserve"> CPP Milestone</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2122"/>
        <w:gridCol w:w="3402"/>
        <w:gridCol w:w="3175"/>
      </w:tblGrid>
      <w:tr w:rsidRPr="00C121D5" w:rsidR="003A620C" w:rsidTr="00F765BA" w14:paraId="4F9945A4" w14:textId="77777777">
        <w:trPr>
          <w:tblHeader/>
        </w:trPr>
        <w:tc>
          <w:tcPr>
            <w:tcW w:w="2122" w:type="dxa"/>
            <w:tcBorders>
              <w:bottom w:val="double" w:color="auto" w:sz="4" w:space="0"/>
            </w:tcBorders>
            <w:shd w:val="clear" w:color="auto" w:fill="D9D9D9"/>
          </w:tcPr>
          <w:p w:rsidRPr="00C121D5" w:rsidR="003A620C" w:rsidP="00F765BA" w:rsidRDefault="003A620C" w14:paraId="2D959C27" w14:textId="77777777">
            <w:pPr>
              <w:pStyle w:val="TableNormal1"/>
              <w:ind w:left="0" w:firstLine="0"/>
              <w:jc w:val="center"/>
              <w:rPr>
                <w:rFonts w:cs="Arial"/>
                <w:b/>
                <w:szCs w:val="24"/>
              </w:rPr>
            </w:pPr>
            <w:r w:rsidRPr="00C121D5">
              <w:rPr>
                <w:rFonts w:cs="Arial"/>
                <w:b/>
                <w:szCs w:val="24"/>
              </w:rPr>
              <w:t>CPP Milestone Charge No.</w:t>
            </w:r>
          </w:p>
        </w:tc>
        <w:tc>
          <w:tcPr>
            <w:tcW w:w="3402" w:type="dxa"/>
            <w:tcBorders>
              <w:bottom w:val="double" w:color="auto" w:sz="4" w:space="0"/>
            </w:tcBorders>
            <w:shd w:val="clear" w:color="auto" w:fill="D9D9D9"/>
          </w:tcPr>
          <w:p w:rsidRPr="00C121D5" w:rsidR="003A620C" w:rsidP="00F765BA" w:rsidRDefault="003A620C" w14:paraId="5F94544D" w14:textId="77777777">
            <w:pPr>
              <w:pStyle w:val="TableNormal1"/>
              <w:ind w:left="0" w:firstLine="0"/>
              <w:jc w:val="center"/>
              <w:rPr>
                <w:rFonts w:cs="Arial"/>
                <w:b/>
                <w:szCs w:val="24"/>
              </w:rPr>
            </w:pPr>
            <w:r w:rsidRPr="00C121D5">
              <w:rPr>
                <w:rFonts w:cs="Arial"/>
                <w:b/>
                <w:szCs w:val="24"/>
              </w:rPr>
              <w:t>Test</w:t>
            </w:r>
          </w:p>
        </w:tc>
        <w:tc>
          <w:tcPr>
            <w:tcW w:w="3175" w:type="dxa"/>
            <w:tcBorders>
              <w:bottom w:val="double" w:color="auto" w:sz="4" w:space="0"/>
            </w:tcBorders>
            <w:shd w:val="clear" w:color="auto" w:fill="D9D9D9"/>
          </w:tcPr>
          <w:p w:rsidRPr="00C121D5" w:rsidR="003A620C" w:rsidP="00F765BA" w:rsidRDefault="003A620C" w14:paraId="58730525" w14:textId="77777777">
            <w:pPr>
              <w:pStyle w:val="TableNormal1"/>
              <w:ind w:left="0" w:firstLine="0"/>
              <w:jc w:val="center"/>
              <w:rPr>
                <w:rFonts w:cs="Arial"/>
                <w:b/>
                <w:szCs w:val="24"/>
              </w:rPr>
            </w:pPr>
            <w:r w:rsidRPr="00C121D5">
              <w:rPr>
                <w:rFonts w:cs="Arial"/>
                <w:b/>
                <w:szCs w:val="24"/>
              </w:rPr>
              <w:t>Test Success Criteria</w:t>
            </w:r>
          </w:p>
        </w:tc>
      </w:tr>
      <w:tr w:rsidRPr="00C121D5" w:rsidR="00693D07" w:rsidTr="00F765BA" w14:paraId="3D0D0E20" w14:textId="77777777">
        <w:tc>
          <w:tcPr>
            <w:tcW w:w="2122" w:type="dxa"/>
            <w:vMerge w:val="restart"/>
            <w:tcBorders>
              <w:top w:val="double" w:color="auto" w:sz="4" w:space="0"/>
            </w:tcBorders>
          </w:tcPr>
          <w:p w:rsidRPr="00693D07" w:rsidR="00693D07" w:rsidP="00F765BA" w:rsidRDefault="00891E8E" w14:paraId="46117F51" w14:textId="5A95D116">
            <w:pPr>
              <w:pStyle w:val="TableNormal1"/>
              <w:ind w:left="0" w:firstLine="0"/>
              <w:jc w:val="center"/>
              <w:rPr>
                <w:rFonts w:cs="Arial"/>
                <w:iCs/>
                <w:sz w:val="20"/>
                <w:szCs w:val="20"/>
              </w:rPr>
            </w:pPr>
            <w:bookmarkStart w:name="_Hlk172621255" w:id="12"/>
            <w:r w:rsidRPr="00891E8E">
              <w:rPr>
                <w:rFonts w:cs="Arial"/>
                <w:sz w:val="20"/>
                <w:szCs w:val="20"/>
              </w:rPr>
              <w:t>[Redacted under FOIA s43, Commercial interests]</w:t>
            </w:r>
            <w:bookmarkEnd w:id="12"/>
            <w:r w:rsidRPr="00891E8E">
              <w:rPr>
                <w:rFonts w:cs="Arial"/>
                <w:iCs/>
                <w:sz w:val="20"/>
                <w:szCs w:val="20"/>
              </w:rPr>
              <w:t xml:space="preserve"> </w:t>
            </w:r>
            <w:r w:rsidRPr="00891E8E" w:rsidR="00693D07">
              <w:rPr>
                <w:rFonts w:cs="Arial"/>
                <w:iCs/>
                <w:sz w:val="20"/>
                <w:szCs w:val="20"/>
              </w:rPr>
              <w:t>(</w:t>
            </w:r>
            <w:r w:rsidRPr="00693D07" w:rsidR="00693D07">
              <w:rPr>
                <w:rFonts w:cs="Arial"/>
                <w:iCs/>
                <w:sz w:val="20"/>
                <w:szCs w:val="20"/>
              </w:rPr>
              <w:t>CPP Milestone)</w:t>
            </w:r>
          </w:p>
        </w:tc>
        <w:tc>
          <w:tcPr>
            <w:tcW w:w="3402" w:type="dxa"/>
            <w:tcBorders>
              <w:top w:val="double" w:color="auto" w:sz="4" w:space="0"/>
            </w:tcBorders>
          </w:tcPr>
          <w:p w:rsidRPr="00693D07" w:rsidR="00693D07" w:rsidP="00F765BA" w:rsidRDefault="00693D07" w14:paraId="509AE3F9" w14:textId="04306850">
            <w:pPr>
              <w:pStyle w:val="NormalNoIndent"/>
              <w:ind w:left="0" w:firstLine="0"/>
              <w:rPr>
                <w:rFonts w:ascii="Arial" w:hAnsi="Arial" w:cs="Arial"/>
                <w:iCs/>
                <w:sz w:val="20"/>
                <w:szCs w:val="20"/>
              </w:rPr>
            </w:pPr>
            <w:r w:rsidRPr="00693D07">
              <w:rPr>
                <w:rFonts w:ascii="Arial" w:hAnsi="Arial" w:cs="Arial"/>
                <w:iCs/>
                <w:sz w:val="20"/>
                <w:szCs w:val="20"/>
              </w:rPr>
              <w:t>The Supplier has demonstrated to the Authority’s satisfaction that it has been providing the Operational Services, and the Supplier Solution, in accordance with:</w:t>
            </w:r>
          </w:p>
          <w:p w:rsidRPr="00693D07" w:rsidR="00693D07" w:rsidP="00112F65" w:rsidRDefault="00693D07" w14:paraId="61289D19" w14:textId="742EF252">
            <w:pPr>
              <w:pStyle w:val="TableNormal1"/>
              <w:numPr>
                <w:ilvl w:val="0"/>
                <w:numId w:val="66"/>
              </w:numPr>
              <w:tabs>
                <w:tab w:val="clear" w:pos="0"/>
                <w:tab w:val="clear" w:pos="720"/>
                <w:tab w:val="left" w:pos="460"/>
              </w:tabs>
              <w:ind w:left="460" w:hanging="425"/>
              <w:rPr>
                <w:rFonts w:cs="Arial"/>
                <w:iCs/>
                <w:sz w:val="20"/>
                <w:szCs w:val="20"/>
              </w:rPr>
            </w:pPr>
            <w:r w:rsidRPr="00693D07">
              <w:rPr>
                <w:rFonts w:cs="Arial"/>
                <w:iCs/>
                <w:sz w:val="20"/>
                <w:szCs w:val="20"/>
              </w:rPr>
              <w:t>the Target Performance Levels with no Material KPI Failure(s) in any month; and</w:t>
            </w:r>
          </w:p>
          <w:p w:rsidRPr="00693D07" w:rsidR="00693D07" w:rsidP="00112F65" w:rsidRDefault="00693D07" w14:paraId="6E1FB985" w14:textId="78F4DDFD">
            <w:pPr>
              <w:pStyle w:val="TableNormal1"/>
              <w:numPr>
                <w:ilvl w:val="0"/>
                <w:numId w:val="66"/>
              </w:numPr>
              <w:tabs>
                <w:tab w:val="clear" w:pos="0"/>
                <w:tab w:val="clear" w:pos="720"/>
                <w:tab w:val="left" w:pos="460"/>
              </w:tabs>
              <w:ind w:left="460" w:hanging="425"/>
              <w:rPr>
                <w:rFonts w:cs="Arial"/>
                <w:iCs/>
                <w:sz w:val="20"/>
                <w:szCs w:val="20"/>
              </w:rPr>
            </w:pPr>
            <w:r w:rsidRPr="00693D07">
              <w:rPr>
                <w:rFonts w:cs="Arial"/>
                <w:iCs/>
                <w:sz w:val="20"/>
                <w:szCs w:val="20"/>
              </w:rPr>
              <w:t>all other requirements of this Agreement and in accordance with Schedule 4.1 (Supplier Solution),</w:t>
            </w:r>
          </w:p>
          <w:p w:rsidRPr="00693D07" w:rsidR="00693D07" w:rsidP="00F765BA" w:rsidRDefault="00693D07" w14:paraId="284E1EFE" w14:textId="16EE5AB3">
            <w:pPr>
              <w:pStyle w:val="NormalNoIndent"/>
              <w:ind w:left="0" w:firstLine="0"/>
              <w:rPr>
                <w:rFonts w:ascii="Arial" w:hAnsi="Arial" w:cs="Arial"/>
                <w:iCs/>
                <w:sz w:val="20"/>
                <w:szCs w:val="20"/>
              </w:rPr>
            </w:pPr>
            <w:r w:rsidRPr="00693D07">
              <w:rPr>
                <w:rFonts w:ascii="Arial" w:hAnsi="Arial" w:cs="Arial"/>
                <w:iCs/>
                <w:sz w:val="20"/>
                <w:szCs w:val="20"/>
              </w:rPr>
              <w:t>for a continuous period of three (3) months following Achievement of the ATP Milestone (“CPP Assurance Period”).</w:t>
            </w:r>
          </w:p>
        </w:tc>
        <w:tc>
          <w:tcPr>
            <w:tcW w:w="3175" w:type="dxa"/>
            <w:tcBorders>
              <w:top w:val="double" w:color="auto" w:sz="4" w:space="0"/>
            </w:tcBorders>
          </w:tcPr>
          <w:p w:rsidRPr="00F765BA" w:rsidR="00693D07" w:rsidP="00112F65" w:rsidRDefault="00693D07" w14:paraId="361210D4" w14:textId="563DE50A">
            <w:pPr>
              <w:pStyle w:val="TableNormal1"/>
              <w:numPr>
                <w:ilvl w:val="0"/>
                <w:numId w:val="66"/>
              </w:numPr>
              <w:tabs>
                <w:tab w:val="clear" w:pos="0"/>
                <w:tab w:val="clear" w:pos="720"/>
                <w:tab w:val="left" w:pos="460"/>
              </w:tabs>
              <w:ind w:left="460" w:hanging="425"/>
              <w:rPr>
                <w:rFonts w:cs="Arial"/>
                <w:sz w:val="20"/>
                <w:szCs w:val="20"/>
              </w:rPr>
            </w:pPr>
            <w:r w:rsidRPr="00F765BA">
              <w:rPr>
                <w:rFonts w:cs="Arial"/>
                <w:sz w:val="20"/>
                <w:szCs w:val="20"/>
              </w:rPr>
              <w:t>No Material KPI Failure during the CPP Assurance Period.</w:t>
            </w:r>
          </w:p>
          <w:p w:rsidRPr="00F765BA" w:rsidR="00693D07" w:rsidP="00112F65" w:rsidRDefault="00693D07" w14:paraId="6E1C6C9B" w14:textId="050E94FB">
            <w:pPr>
              <w:pStyle w:val="TableNormal1"/>
              <w:numPr>
                <w:ilvl w:val="0"/>
                <w:numId w:val="66"/>
              </w:numPr>
              <w:tabs>
                <w:tab w:val="clear" w:pos="0"/>
                <w:tab w:val="clear" w:pos="720"/>
                <w:tab w:val="left" w:pos="460"/>
              </w:tabs>
              <w:ind w:left="460" w:hanging="425"/>
              <w:rPr>
                <w:rFonts w:cs="Arial"/>
                <w:sz w:val="20"/>
                <w:szCs w:val="20"/>
              </w:rPr>
            </w:pPr>
            <w:r w:rsidRPr="00F765BA">
              <w:rPr>
                <w:rFonts w:cs="Arial"/>
                <w:sz w:val="20"/>
                <w:szCs w:val="20"/>
              </w:rPr>
              <w:t>No failure to meet any other requirements of this Agreement during the CPP Assurance Period.</w:t>
            </w:r>
          </w:p>
          <w:p w:rsidRPr="00693D07" w:rsidR="00693D07" w:rsidP="00112F65" w:rsidRDefault="00693D07" w14:paraId="5807C493" w14:textId="10DC2248">
            <w:pPr>
              <w:pStyle w:val="TableNormal1"/>
              <w:numPr>
                <w:ilvl w:val="0"/>
                <w:numId w:val="66"/>
              </w:numPr>
              <w:tabs>
                <w:tab w:val="clear" w:pos="0"/>
                <w:tab w:val="clear" w:pos="720"/>
                <w:tab w:val="left" w:pos="460"/>
              </w:tabs>
              <w:ind w:left="460" w:hanging="425"/>
              <w:rPr>
                <w:rFonts w:cs="Arial"/>
                <w:iCs/>
                <w:sz w:val="20"/>
                <w:szCs w:val="20"/>
              </w:rPr>
            </w:pPr>
            <w:r w:rsidRPr="00F765BA">
              <w:rPr>
                <w:rFonts w:cs="Arial"/>
                <w:sz w:val="20"/>
                <w:szCs w:val="20"/>
              </w:rPr>
              <w:t>All elements of the Supplier Solution are successfully implemented and used to provide the Operational Services for the CPP Assurance Period.</w:t>
            </w:r>
          </w:p>
        </w:tc>
      </w:tr>
      <w:tr w:rsidRPr="00C121D5" w:rsidR="00693D07" w:rsidTr="00F765BA" w14:paraId="5C9EAC42" w14:textId="77777777">
        <w:tc>
          <w:tcPr>
            <w:tcW w:w="2122" w:type="dxa"/>
            <w:vMerge/>
          </w:tcPr>
          <w:p w:rsidRPr="00693D07" w:rsidR="00693D07" w:rsidP="008702E6" w:rsidRDefault="00693D07" w14:paraId="38E3A97B" w14:textId="77777777">
            <w:pPr>
              <w:pStyle w:val="TableNormal1"/>
              <w:ind w:left="0" w:firstLine="0"/>
              <w:rPr>
                <w:rFonts w:cs="Arial"/>
                <w:iCs/>
                <w:sz w:val="20"/>
                <w:szCs w:val="20"/>
              </w:rPr>
            </w:pPr>
          </w:p>
        </w:tc>
        <w:tc>
          <w:tcPr>
            <w:tcW w:w="3402" w:type="dxa"/>
          </w:tcPr>
          <w:p w:rsidRPr="00693D07" w:rsidR="00693D07" w:rsidP="008702E6" w:rsidRDefault="00693D07" w14:paraId="10E9B4F2" w14:textId="3259DD87">
            <w:pPr>
              <w:pStyle w:val="TableNormal1"/>
              <w:ind w:left="0" w:firstLine="0"/>
              <w:rPr>
                <w:rFonts w:cs="Arial"/>
                <w:iCs/>
                <w:sz w:val="20"/>
                <w:szCs w:val="20"/>
              </w:rPr>
            </w:pPr>
            <w:r w:rsidRPr="00693D07">
              <w:rPr>
                <w:rFonts w:cs="Arial"/>
                <w:iCs/>
                <w:sz w:val="20"/>
                <w:szCs w:val="20"/>
              </w:rPr>
              <w:t>All other Transition Milestones Achieved in accordance with the requirements of this Agreement.</w:t>
            </w:r>
          </w:p>
        </w:tc>
        <w:tc>
          <w:tcPr>
            <w:tcW w:w="3175" w:type="dxa"/>
          </w:tcPr>
          <w:p w:rsidRPr="00693D07" w:rsidR="00693D07" w:rsidP="00112F65" w:rsidRDefault="00693D07" w14:paraId="7FD722C3" w14:textId="1587E4CD">
            <w:pPr>
              <w:pStyle w:val="TableNormal1"/>
              <w:numPr>
                <w:ilvl w:val="0"/>
                <w:numId w:val="66"/>
              </w:numPr>
              <w:tabs>
                <w:tab w:val="clear" w:pos="0"/>
                <w:tab w:val="clear" w:pos="720"/>
                <w:tab w:val="left" w:pos="460"/>
              </w:tabs>
              <w:ind w:left="460" w:hanging="425"/>
              <w:rPr>
                <w:rFonts w:cs="Arial"/>
                <w:iCs/>
                <w:sz w:val="20"/>
                <w:szCs w:val="20"/>
              </w:rPr>
            </w:pPr>
            <w:r w:rsidRPr="00693D07">
              <w:rPr>
                <w:rFonts w:cs="Arial"/>
                <w:iCs/>
                <w:sz w:val="20"/>
                <w:szCs w:val="20"/>
              </w:rPr>
              <w:t>All Deliverables referred to in the Detailed Transition Plan have been Approved by the Authority.</w:t>
            </w:r>
          </w:p>
          <w:p w:rsidRPr="00693D07" w:rsidR="00693D07" w:rsidP="00112F65" w:rsidRDefault="00693D07" w14:paraId="70CF528C" w14:textId="14581972">
            <w:pPr>
              <w:pStyle w:val="TableNormal1"/>
              <w:numPr>
                <w:ilvl w:val="0"/>
                <w:numId w:val="66"/>
              </w:numPr>
              <w:tabs>
                <w:tab w:val="clear" w:pos="0"/>
                <w:tab w:val="clear" w:pos="720"/>
                <w:tab w:val="left" w:pos="460"/>
              </w:tabs>
              <w:ind w:left="460" w:hanging="425"/>
              <w:rPr>
                <w:rFonts w:cs="Arial"/>
                <w:iCs/>
                <w:sz w:val="20"/>
                <w:szCs w:val="20"/>
              </w:rPr>
            </w:pPr>
            <w:r w:rsidRPr="00693D07">
              <w:rPr>
                <w:rFonts w:cs="Arial"/>
                <w:iCs/>
                <w:sz w:val="20"/>
                <w:szCs w:val="20"/>
              </w:rPr>
              <w:lastRenderedPageBreak/>
              <w:t>Milestone Achievement Certificate issued for the ATP Milestone.</w:t>
            </w:r>
          </w:p>
        </w:tc>
      </w:tr>
    </w:tbl>
    <w:p w:rsidR="00A17E6A" w:rsidP="00A17E6A" w:rsidRDefault="00A17E6A" w14:paraId="6D1D2C60" w14:textId="77777777">
      <w:pPr>
        <w:pStyle w:val="PartDes"/>
        <w:jc w:val="left"/>
        <w:rPr>
          <w:rFonts w:ascii="Arial" w:hAnsi="Arial" w:cs="Arial"/>
          <w:szCs w:val="24"/>
        </w:rPr>
      </w:pPr>
    </w:p>
    <w:p w:rsidR="00A17E6A" w:rsidP="00766827" w:rsidRDefault="00A17E6A" w14:paraId="7A93A17F" w14:textId="77777777">
      <w:pPr>
        <w:pStyle w:val="PartDes"/>
        <w:rPr>
          <w:rFonts w:ascii="Arial" w:hAnsi="Arial" w:cs="Arial"/>
          <w:szCs w:val="24"/>
        </w:rPr>
        <w:sectPr w:rsidR="00A17E6A" w:rsidSect="00170EAC">
          <w:pgSz w:w="11909" w:h="16834" w:code="9"/>
          <w:pgMar w:top="709" w:right="1440" w:bottom="1797" w:left="1440" w:header="720" w:footer="720" w:gutter="0"/>
          <w:paperSrc w:first="15" w:other="15"/>
          <w:cols w:space="720"/>
          <w:docGrid w:linePitch="299"/>
        </w:sectPr>
      </w:pPr>
    </w:p>
    <w:p w:rsidRPr="00C121D5" w:rsidR="00FE5DB7" w:rsidP="00A17E6A" w:rsidRDefault="00A17E6A" w14:paraId="589EE8AC" w14:textId="1D97EEA5">
      <w:pPr>
        <w:pStyle w:val="PartDes"/>
        <w:spacing w:before="360"/>
        <w:rPr>
          <w:rFonts w:ascii="Arial" w:hAnsi="Arial" w:cs="Arial"/>
          <w:szCs w:val="24"/>
        </w:rPr>
      </w:pPr>
      <w:r>
        <w:rPr>
          <w:rFonts w:ascii="Arial" w:hAnsi="Arial" w:cs="Arial"/>
          <w:szCs w:val="24"/>
        </w:rPr>
        <w:lastRenderedPageBreak/>
        <w:t xml:space="preserve">Part 2: Project </w:t>
      </w:r>
      <w:r w:rsidRPr="00C121D5" w:rsidR="003B2FB5">
        <w:rPr>
          <w:rFonts w:ascii="Arial" w:hAnsi="Arial" w:cs="Arial"/>
          <w:szCs w:val="24"/>
        </w:rPr>
        <w:t>Testing Procedures</w:t>
      </w:r>
    </w:p>
    <w:p w:rsidRPr="007B2B60" w:rsidR="00FE5DB7" w:rsidP="003A620C" w:rsidRDefault="00A17E6A" w14:paraId="6350FF40" w14:textId="0816AA78">
      <w:pPr>
        <w:pStyle w:val="Heading2"/>
        <w:numPr>
          <w:ilvl w:val="1"/>
          <w:numId w:val="59"/>
        </w:numPr>
        <w:tabs>
          <w:tab w:val="clear" w:pos="0"/>
          <w:tab w:val="clear" w:pos="1419"/>
        </w:tabs>
        <w:spacing w:before="240"/>
        <w:ind w:left="709"/>
        <w:rPr>
          <w:rFonts w:ascii="Arial" w:hAnsi="Arial" w:cs="Arial"/>
          <w:szCs w:val="24"/>
        </w:rPr>
      </w:pPr>
      <w:r w:rsidRPr="007B2B60">
        <w:rPr>
          <w:rFonts w:ascii="Arial" w:hAnsi="Arial" w:cs="Arial"/>
          <w:szCs w:val="24"/>
        </w:rPr>
        <w:t>DEFINITIONS</w:t>
      </w:r>
    </w:p>
    <w:p w:rsidRPr="00C121D5" w:rsidR="00FE5DB7" w:rsidP="006074BA" w:rsidRDefault="00610117" w14:paraId="355D2240" w14:textId="29E4D2DE">
      <w:pPr>
        <w:ind w:left="0" w:firstLine="0"/>
        <w:rPr>
          <w:rFonts w:cs="Arial"/>
          <w:szCs w:val="24"/>
        </w:rPr>
      </w:pPr>
      <w:r>
        <w:rPr>
          <w:rFonts w:cs="Arial"/>
          <w:szCs w:val="24"/>
        </w:rPr>
        <w:tab/>
      </w:r>
      <w:r w:rsidRPr="00C121D5" w:rsidR="003B2FB5">
        <w:rPr>
          <w:rFonts w:cs="Arial"/>
          <w:szCs w:val="24"/>
        </w:rPr>
        <w:t>In this Schedule, the following definitions shall apply:</w:t>
      </w:r>
    </w:p>
    <w:tbl>
      <w:tblPr>
        <w:tblW w:w="0" w:type="auto"/>
        <w:tblInd w:w="768" w:type="dxa"/>
        <w:tblLook w:val="0000" w:firstRow="0" w:lastRow="0" w:firstColumn="0" w:lastColumn="0" w:noHBand="0" w:noVBand="0"/>
      </w:tblPr>
      <w:tblGrid>
        <w:gridCol w:w="2564"/>
        <w:gridCol w:w="5367"/>
      </w:tblGrid>
      <w:tr w:rsidRPr="00C121D5" w:rsidR="00BE56B9" w:rsidTr="001E297B" w14:paraId="61176CDA" w14:textId="77777777">
        <w:tc>
          <w:tcPr>
            <w:tcW w:w="2564" w:type="dxa"/>
            <w:shd w:val="clear" w:color="auto" w:fill="auto"/>
          </w:tcPr>
          <w:p w:rsidRPr="00C121D5" w:rsidR="00BE56B9" w:rsidP="006074BA" w:rsidRDefault="00BE56B9" w14:paraId="3C077948" w14:textId="3A76ABFF">
            <w:pPr>
              <w:pStyle w:val="MarginText"/>
              <w:spacing w:before="120" w:after="120"/>
              <w:ind w:left="0" w:firstLine="0"/>
              <w:jc w:val="left"/>
              <w:rPr>
                <w:rFonts w:cs="Arial"/>
                <w:b/>
                <w:szCs w:val="24"/>
              </w:rPr>
            </w:pPr>
            <w:r w:rsidRPr="00113C6D">
              <w:rPr>
                <w:rFonts w:eastAsia="Times New Roman" w:cs="Arial"/>
                <w:b/>
                <w:szCs w:val="24"/>
                <w:lang w:eastAsia="en-GB"/>
              </w:rPr>
              <w:t>“Approve”</w:t>
            </w:r>
          </w:p>
        </w:tc>
        <w:tc>
          <w:tcPr>
            <w:tcW w:w="5367" w:type="dxa"/>
            <w:shd w:val="clear" w:color="auto" w:fill="auto"/>
          </w:tcPr>
          <w:p w:rsidRPr="00C121D5" w:rsidR="00BE56B9" w:rsidP="006074BA" w:rsidRDefault="00BE56B9" w14:paraId="05C491BB" w14:textId="75B12A9A">
            <w:pPr>
              <w:pStyle w:val="MarginText"/>
              <w:spacing w:before="120" w:after="120"/>
              <w:ind w:left="0" w:firstLine="0"/>
              <w:rPr>
                <w:rFonts w:cs="Arial"/>
                <w:szCs w:val="24"/>
              </w:rPr>
            </w:pPr>
            <w:r w:rsidRPr="00113C6D">
              <w:rPr>
                <w:rFonts w:eastAsia="Times New Roman" w:cs="Arial"/>
                <w:szCs w:val="24"/>
                <w:lang w:eastAsia="en-GB"/>
              </w:rPr>
              <w:t>the Authority’s prior written approval or consent, as the case may be, that may, at the Authority’s sole and absolute discretion, be withheld or delayed and which shall in no way indicate, or be construed as indicating, the Authority’s acceptance or endorsement of any product, process, plan, goods or Services to which the particular Approval may refer</w:t>
            </w:r>
            <w:r>
              <w:rPr>
                <w:rFonts w:eastAsia="Times New Roman" w:cs="Arial"/>
                <w:szCs w:val="24"/>
                <w:lang w:eastAsia="en-GB"/>
              </w:rPr>
              <w:t>,</w:t>
            </w:r>
            <w:r w:rsidRPr="00113C6D">
              <w:rPr>
                <w:rFonts w:eastAsia="Times New Roman" w:cs="Arial"/>
                <w:szCs w:val="24"/>
                <w:lang w:eastAsia="en-GB"/>
              </w:rPr>
              <w:t xml:space="preserve"> and “</w:t>
            </w:r>
            <w:r w:rsidRPr="00113C6D">
              <w:rPr>
                <w:rFonts w:eastAsia="Times New Roman" w:cs="Arial"/>
                <w:b/>
                <w:szCs w:val="24"/>
                <w:lang w:eastAsia="en-GB"/>
              </w:rPr>
              <w:t>Approval</w:t>
            </w:r>
            <w:r w:rsidRPr="00113C6D">
              <w:rPr>
                <w:rFonts w:eastAsia="Times New Roman" w:cs="Arial"/>
                <w:szCs w:val="24"/>
                <w:lang w:eastAsia="en-GB"/>
              </w:rPr>
              <w:t>” or “</w:t>
            </w:r>
            <w:r w:rsidRPr="00113C6D">
              <w:rPr>
                <w:rFonts w:eastAsia="Times New Roman" w:cs="Arial"/>
                <w:b/>
                <w:szCs w:val="24"/>
                <w:lang w:eastAsia="en-GB"/>
              </w:rPr>
              <w:t>Approved</w:t>
            </w:r>
            <w:r w:rsidRPr="00113C6D">
              <w:rPr>
                <w:rFonts w:eastAsia="Times New Roman" w:cs="Arial"/>
                <w:szCs w:val="24"/>
                <w:lang w:eastAsia="en-GB"/>
              </w:rPr>
              <w:t>” shall be construed accordingly;</w:t>
            </w:r>
          </w:p>
        </w:tc>
      </w:tr>
      <w:tr w:rsidRPr="00C121D5" w:rsidR="00FE5DB7" w:rsidTr="001E297B" w14:paraId="2AFCCE60" w14:textId="77777777">
        <w:tc>
          <w:tcPr>
            <w:tcW w:w="2564" w:type="dxa"/>
          </w:tcPr>
          <w:p w:rsidRPr="00C121D5" w:rsidR="00FE5DB7" w:rsidP="006074BA" w:rsidRDefault="003B2FB5" w14:paraId="50F7CF96" w14:textId="77777777">
            <w:pPr>
              <w:pStyle w:val="MarginText"/>
              <w:spacing w:before="120" w:after="120"/>
              <w:ind w:left="0" w:firstLine="0"/>
              <w:jc w:val="left"/>
              <w:rPr>
                <w:rFonts w:cs="Arial"/>
                <w:b/>
                <w:szCs w:val="24"/>
              </w:rPr>
            </w:pPr>
            <w:r w:rsidRPr="00C121D5">
              <w:rPr>
                <w:rFonts w:cs="Arial"/>
                <w:b/>
                <w:szCs w:val="24"/>
              </w:rPr>
              <w:t>“Component”</w:t>
            </w:r>
          </w:p>
        </w:tc>
        <w:tc>
          <w:tcPr>
            <w:tcW w:w="5367" w:type="dxa"/>
          </w:tcPr>
          <w:p w:rsidRPr="00C121D5" w:rsidR="00FE5DB7" w:rsidP="006074BA" w:rsidRDefault="003B2FB5" w14:paraId="4DE37B44" w14:textId="77777777">
            <w:pPr>
              <w:pStyle w:val="MarginText"/>
              <w:spacing w:before="120" w:after="120"/>
              <w:ind w:left="0" w:firstLine="0"/>
              <w:rPr>
                <w:rFonts w:cs="Arial"/>
                <w:szCs w:val="24"/>
              </w:rPr>
            </w:pPr>
            <w:r w:rsidRPr="00C121D5">
              <w:rPr>
                <w:rFonts w:cs="Arial"/>
                <w:szCs w:val="24"/>
              </w:rPr>
              <w:t>any constituent parts of the infrastructure for a Service, hardware or Software;</w:t>
            </w:r>
          </w:p>
        </w:tc>
      </w:tr>
      <w:tr w:rsidRPr="00C121D5" w:rsidR="00FE5DB7" w:rsidTr="001E297B" w14:paraId="24818BB0" w14:textId="77777777">
        <w:tc>
          <w:tcPr>
            <w:tcW w:w="2564" w:type="dxa"/>
            <w:shd w:val="clear" w:color="auto" w:fill="auto"/>
          </w:tcPr>
          <w:p w:rsidRPr="00C121D5" w:rsidR="00FE5DB7" w:rsidP="006074BA" w:rsidRDefault="003B2FB5" w14:paraId="3F85F737" w14:textId="77777777">
            <w:pPr>
              <w:pStyle w:val="MarginText"/>
              <w:spacing w:before="120" w:after="120"/>
              <w:ind w:left="0" w:firstLine="0"/>
              <w:jc w:val="left"/>
              <w:rPr>
                <w:rFonts w:cs="Arial"/>
                <w:szCs w:val="24"/>
              </w:rPr>
            </w:pPr>
            <w:r w:rsidRPr="00C121D5">
              <w:rPr>
                <w:rFonts w:cs="Arial"/>
                <w:b/>
                <w:szCs w:val="24"/>
              </w:rPr>
              <w:t>“Material Test Issue”</w:t>
            </w:r>
          </w:p>
        </w:tc>
        <w:tc>
          <w:tcPr>
            <w:tcW w:w="5367" w:type="dxa"/>
            <w:shd w:val="clear" w:color="auto" w:fill="auto"/>
          </w:tcPr>
          <w:p w:rsidRPr="00C121D5" w:rsidR="00FE5DB7" w:rsidP="006074BA" w:rsidRDefault="003B2FB5" w14:paraId="1169D79E" w14:textId="77777777">
            <w:pPr>
              <w:pStyle w:val="MarginText"/>
              <w:spacing w:before="120" w:after="120"/>
              <w:ind w:left="0" w:firstLine="0"/>
              <w:rPr>
                <w:rFonts w:cs="Arial"/>
                <w:szCs w:val="24"/>
              </w:rPr>
            </w:pPr>
            <w:r w:rsidRPr="00C121D5">
              <w:rPr>
                <w:rFonts w:cs="Arial"/>
                <w:szCs w:val="24"/>
              </w:rPr>
              <w:t>a Test Issue of Severity Level 1 or Severity Level 2;</w:t>
            </w:r>
          </w:p>
        </w:tc>
      </w:tr>
      <w:tr w:rsidRPr="00C121D5" w:rsidR="00FE5DB7" w:rsidTr="001E297B" w14:paraId="0701C1C3" w14:textId="77777777">
        <w:tc>
          <w:tcPr>
            <w:tcW w:w="2564" w:type="dxa"/>
            <w:shd w:val="clear" w:color="auto" w:fill="auto"/>
          </w:tcPr>
          <w:p w:rsidRPr="00C121D5" w:rsidR="00FE5DB7" w:rsidP="006074BA" w:rsidRDefault="003B2FB5" w14:paraId="18D896C3" w14:textId="77777777">
            <w:pPr>
              <w:pStyle w:val="MarginText"/>
              <w:spacing w:before="120" w:after="120"/>
              <w:ind w:left="0" w:firstLine="0"/>
              <w:jc w:val="left"/>
              <w:rPr>
                <w:rFonts w:cs="Arial"/>
                <w:b/>
                <w:szCs w:val="24"/>
              </w:rPr>
            </w:pPr>
            <w:r w:rsidRPr="00C121D5">
              <w:rPr>
                <w:rFonts w:cs="Arial"/>
                <w:b/>
                <w:szCs w:val="24"/>
              </w:rPr>
              <w:t>“Severity Level”</w:t>
            </w:r>
          </w:p>
        </w:tc>
        <w:tc>
          <w:tcPr>
            <w:tcW w:w="5367" w:type="dxa"/>
            <w:shd w:val="clear" w:color="auto" w:fill="auto"/>
          </w:tcPr>
          <w:p w:rsidRPr="00C121D5" w:rsidR="00FE5DB7" w:rsidP="006074BA" w:rsidRDefault="003B2FB5" w14:paraId="481C76AE" w14:textId="2A81D137">
            <w:pPr>
              <w:pStyle w:val="MarginText"/>
              <w:spacing w:before="120" w:after="120"/>
              <w:ind w:left="0" w:firstLine="0"/>
              <w:rPr>
                <w:rFonts w:cs="Arial"/>
                <w:szCs w:val="24"/>
              </w:rPr>
            </w:pPr>
            <w:r w:rsidRPr="00C121D5">
              <w:rPr>
                <w:rFonts w:cs="Arial"/>
                <w:szCs w:val="24"/>
              </w:rPr>
              <w:t>the level of severity of a Test Issue, the criteria for which are described in Annex 1</w:t>
            </w:r>
            <w:r w:rsidR="00B2322A">
              <w:rPr>
                <w:rFonts w:cs="Arial"/>
                <w:szCs w:val="24"/>
              </w:rPr>
              <w:t xml:space="preserve"> of this Part 2</w:t>
            </w:r>
            <w:r w:rsidRPr="00C121D5">
              <w:rPr>
                <w:rFonts w:cs="Arial"/>
                <w:szCs w:val="24"/>
              </w:rPr>
              <w:t>;</w:t>
            </w:r>
          </w:p>
        </w:tc>
      </w:tr>
      <w:tr w:rsidRPr="00C121D5" w:rsidR="00FE5DB7" w:rsidTr="001E297B" w14:paraId="3E9881B6" w14:textId="77777777">
        <w:tc>
          <w:tcPr>
            <w:tcW w:w="2564" w:type="dxa"/>
            <w:shd w:val="clear" w:color="auto" w:fill="auto"/>
          </w:tcPr>
          <w:p w:rsidRPr="00C121D5" w:rsidR="00FE5DB7" w:rsidP="006074BA" w:rsidRDefault="003B2FB5" w14:paraId="6973136E" w14:textId="77777777">
            <w:pPr>
              <w:pStyle w:val="MarginText"/>
              <w:spacing w:before="120" w:after="120"/>
              <w:ind w:left="0" w:firstLine="0"/>
              <w:jc w:val="left"/>
              <w:rPr>
                <w:rFonts w:cs="Arial"/>
                <w:b/>
                <w:bCs/>
                <w:szCs w:val="24"/>
              </w:rPr>
            </w:pPr>
            <w:r w:rsidRPr="00C121D5">
              <w:rPr>
                <w:rFonts w:cs="Arial"/>
                <w:b/>
                <w:bCs/>
                <w:szCs w:val="24"/>
              </w:rPr>
              <w:t>“Test Certificate”</w:t>
            </w:r>
          </w:p>
        </w:tc>
        <w:tc>
          <w:tcPr>
            <w:tcW w:w="5367" w:type="dxa"/>
            <w:shd w:val="clear" w:color="auto" w:fill="auto"/>
          </w:tcPr>
          <w:p w:rsidRPr="00C121D5" w:rsidR="00FE5DB7" w:rsidP="006074BA" w:rsidRDefault="003B2FB5" w14:paraId="7EBD48A3" w14:textId="265995D8">
            <w:pPr>
              <w:pStyle w:val="MarginText"/>
              <w:spacing w:before="120" w:after="120"/>
              <w:ind w:left="0" w:firstLine="0"/>
              <w:rPr>
                <w:rFonts w:cs="Arial"/>
                <w:szCs w:val="24"/>
                <w:lang w:val="en-US"/>
              </w:rPr>
            </w:pPr>
            <w:r w:rsidRPr="00C121D5">
              <w:rPr>
                <w:rFonts w:cs="Arial"/>
                <w:szCs w:val="24"/>
              </w:rPr>
              <w:t xml:space="preserve">a certificate materially in the form of the document contained in Annex 2 </w:t>
            </w:r>
            <w:r w:rsidR="00B2322A">
              <w:rPr>
                <w:rFonts w:cs="Arial"/>
                <w:szCs w:val="24"/>
              </w:rPr>
              <w:t xml:space="preserve">of this Part 2 </w:t>
            </w:r>
            <w:r w:rsidRPr="00C121D5">
              <w:rPr>
                <w:rFonts w:cs="Arial"/>
                <w:szCs w:val="24"/>
              </w:rPr>
              <w:t>issued by the Authority when a Deliverable has satisfied its relevant Test Success Criteria;</w:t>
            </w:r>
          </w:p>
        </w:tc>
      </w:tr>
      <w:tr w:rsidRPr="00C121D5" w:rsidR="00FE5DB7" w:rsidTr="001E297B" w14:paraId="0BAE5984" w14:textId="77777777">
        <w:tc>
          <w:tcPr>
            <w:tcW w:w="2564" w:type="dxa"/>
            <w:shd w:val="clear" w:color="auto" w:fill="auto"/>
          </w:tcPr>
          <w:p w:rsidRPr="00C121D5" w:rsidR="00FE5DB7" w:rsidP="006074BA" w:rsidRDefault="003B2FB5" w14:paraId="7BB4FD8D" w14:textId="77777777">
            <w:pPr>
              <w:pStyle w:val="MarginText"/>
              <w:spacing w:before="120" w:after="120"/>
              <w:ind w:left="0" w:firstLine="0"/>
              <w:jc w:val="left"/>
              <w:rPr>
                <w:rFonts w:cs="Arial"/>
                <w:b/>
                <w:bCs/>
                <w:szCs w:val="24"/>
              </w:rPr>
            </w:pPr>
            <w:r w:rsidRPr="00C121D5">
              <w:rPr>
                <w:rFonts w:cs="Arial"/>
                <w:b/>
                <w:spacing w:val="-2"/>
                <w:szCs w:val="24"/>
              </w:rPr>
              <w:t>“Test Issue”</w:t>
            </w:r>
          </w:p>
        </w:tc>
        <w:tc>
          <w:tcPr>
            <w:tcW w:w="5367" w:type="dxa"/>
            <w:shd w:val="clear" w:color="auto" w:fill="auto"/>
          </w:tcPr>
          <w:p w:rsidRPr="00C121D5" w:rsidR="00FE5DB7" w:rsidP="006074BA" w:rsidRDefault="003B2FB5" w14:paraId="697013A4" w14:textId="77777777">
            <w:pPr>
              <w:pStyle w:val="MarginText"/>
              <w:spacing w:before="120" w:after="120"/>
              <w:ind w:left="0" w:firstLine="0"/>
              <w:rPr>
                <w:rFonts w:cs="Arial"/>
                <w:szCs w:val="24"/>
              </w:rPr>
            </w:pPr>
            <w:r w:rsidRPr="00C121D5">
              <w:rPr>
                <w:rFonts w:cs="Arial"/>
                <w:spacing w:val="-2"/>
                <w:szCs w:val="24"/>
              </w:rPr>
              <w:t>any variance or non-conformity of a Deliverable from its requirements (such requirements being set out in the relevant Test Success Criteria);</w:t>
            </w:r>
          </w:p>
        </w:tc>
      </w:tr>
      <w:tr w:rsidRPr="00C121D5" w:rsidR="00FE5DB7" w:rsidTr="001E297B" w14:paraId="3AFEC77B" w14:textId="77777777">
        <w:tc>
          <w:tcPr>
            <w:tcW w:w="2564" w:type="dxa"/>
            <w:shd w:val="clear" w:color="auto" w:fill="auto"/>
          </w:tcPr>
          <w:p w:rsidRPr="00C121D5" w:rsidR="00FE5DB7" w:rsidP="006074BA" w:rsidRDefault="003B2FB5" w14:paraId="3AACD5C0" w14:textId="77777777">
            <w:pPr>
              <w:pStyle w:val="MarginText"/>
              <w:spacing w:before="120" w:after="120"/>
              <w:ind w:left="0" w:firstLine="0"/>
              <w:jc w:val="left"/>
              <w:rPr>
                <w:rFonts w:cs="Arial"/>
                <w:b/>
                <w:bCs/>
                <w:szCs w:val="24"/>
              </w:rPr>
            </w:pPr>
            <w:r w:rsidRPr="00C121D5">
              <w:rPr>
                <w:rFonts w:cs="Arial"/>
                <w:b/>
                <w:bCs/>
                <w:szCs w:val="24"/>
              </w:rPr>
              <w:t>“Test Issue Threshold”</w:t>
            </w:r>
          </w:p>
        </w:tc>
        <w:tc>
          <w:tcPr>
            <w:tcW w:w="5367" w:type="dxa"/>
            <w:shd w:val="clear" w:color="auto" w:fill="auto"/>
          </w:tcPr>
          <w:p w:rsidRPr="00C121D5" w:rsidR="00FE5DB7" w:rsidP="006074BA" w:rsidRDefault="003B2FB5" w14:paraId="1390F474" w14:textId="47CF9507">
            <w:pPr>
              <w:pStyle w:val="MarginText"/>
              <w:spacing w:before="120"/>
              <w:ind w:left="0" w:firstLine="0"/>
              <w:rPr>
                <w:rFonts w:cs="Arial"/>
                <w:szCs w:val="24"/>
                <w:highlight w:val="yellow"/>
              </w:rPr>
            </w:pPr>
            <w:r w:rsidRPr="00C121D5">
              <w:rPr>
                <w:rFonts w:cs="Arial"/>
                <w:szCs w:val="24"/>
              </w:rPr>
              <w:t>in relation to the Tests applicable to a Milestone, a maximum number of Severity Level 3, Severity Level 4 and Severity Level 5 Test Issues as set out in the relevant Test Plan;</w:t>
            </w:r>
          </w:p>
        </w:tc>
      </w:tr>
      <w:tr w:rsidRPr="00C121D5" w:rsidR="00FE5DB7" w:rsidTr="001E297B" w14:paraId="458A4133" w14:textId="77777777">
        <w:tc>
          <w:tcPr>
            <w:tcW w:w="2564" w:type="dxa"/>
            <w:shd w:val="clear" w:color="auto" w:fill="auto"/>
          </w:tcPr>
          <w:p w:rsidRPr="00C121D5" w:rsidR="00FE5DB7" w:rsidP="006074BA" w:rsidRDefault="003B2FB5" w14:paraId="5B377C25" w14:textId="77777777">
            <w:pPr>
              <w:pStyle w:val="MarginText"/>
              <w:spacing w:before="120" w:after="120"/>
              <w:ind w:left="0" w:firstLine="0"/>
              <w:jc w:val="left"/>
              <w:rPr>
                <w:rFonts w:cs="Arial"/>
                <w:b/>
                <w:bCs/>
                <w:szCs w:val="24"/>
              </w:rPr>
            </w:pPr>
            <w:r w:rsidRPr="00C121D5">
              <w:rPr>
                <w:rFonts w:cs="Arial"/>
                <w:b/>
                <w:bCs/>
                <w:szCs w:val="24"/>
              </w:rPr>
              <w:t>“Test Issue Management Log”</w:t>
            </w:r>
          </w:p>
        </w:tc>
        <w:tc>
          <w:tcPr>
            <w:tcW w:w="5367" w:type="dxa"/>
            <w:shd w:val="clear" w:color="auto" w:fill="auto"/>
          </w:tcPr>
          <w:p w:rsidRPr="00C121D5" w:rsidR="00FE5DB7" w:rsidP="006074BA" w:rsidRDefault="003B2FB5" w14:paraId="7AA275B3" w14:textId="1C314018">
            <w:pPr>
              <w:pStyle w:val="MarginText"/>
              <w:spacing w:before="120" w:after="120"/>
              <w:ind w:left="0" w:firstLine="0"/>
              <w:rPr>
                <w:rFonts w:cs="Arial"/>
                <w:szCs w:val="24"/>
                <w:lang w:val="en-US"/>
              </w:rPr>
            </w:pPr>
            <w:r w:rsidRPr="00C121D5">
              <w:rPr>
                <w:rFonts w:cs="Arial"/>
                <w:szCs w:val="24"/>
                <w:lang w:val="en-US"/>
              </w:rPr>
              <w:t xml:space="preserve">a log for the recording of Test Issues as described further in </w:t>
            </w:r>
            <w:r w:rsidRPr="00C121D5">
              <w:rPr>
                <w:rFonts w:cs="Arial"/>
                <w:szCs w:val="24"/>
              </w:rPr>
              <w:t>Paragraph </w:t>
            </w:r>
            <w:r w:rsidR="007B2B60">
              <w:rPr>
                <w:rFonts w:cs="Arial"/>
                <w:szCs w:val="24"/>
              </w:rPr>
              <w:fldChar w:fldCharType="begin"/>
            </w:r>
            <w:r w:rsidR="007B2B60">
              <w:rPr>
                <w:rFonts w:cs="Arial"/>
                <w:szCs w:val="24"/>
              </w:rPr>
              <w:instrText xml:space="preserve"> REF _Ref102398544 \r \h </w:instrText>
            </w:r>
            <w:r w:rsidR="008B76A2">
              <w:rPr>
                <w:rFonts w:cs="Arial"/>
                <w:szCs w:val="24"/>
              </w:rPr>
              <w:instrText xml:space="preserve"> \* MERGEFORMAT </w:instrText>
            </w:r>
            <w:r w:rsidR="007B2B60">
              <w:rPr>
                <w:rFonts w:cs="Arial"/>
                <w:szCs w:val="24"/>
              </w:rPr>
            </w:r>
            <w:r w:rsidR="007B2B60">
              <w:rPr>
                <w:rFonts w:cs="Arial"/>
                <w:szCs w:val="24"/>
              </w:rPr>
              <w:fldChar w:fldCharType="separate"/>
            </w:r>
            <w:r w:rsidR="00C32E98">
              <w:rPr>
                <w:rFonts w:cs="Arial"/>
                <w:szCs w:val="24"/>
              </w:rPr>
              <w:t>10.1</w:t>
            </w:r>
            <w:r w:rsidR="007B2B60">
              <w:rPr>
                <w:rFonts w:cs="Arial"/>
                <w:szCs w:val="24"/>
              </w:rPr>
              <w:fldChar w:fldCharType="end"/>
            </w:r>
            <w:r w:rsidR="007B2B60">
              <w:rPr>
                <w:rFonts w:cs="Arial"/>
                <w:szCs w:val="24"/>
              </w:rPr>
              <w:t xml:space="preserve"> of this Part 2</w:t>
            </w:r>
            <w:r w:rsidRPr="00C121D5">
              <w:rPr>
                <w:rFonts w:cs="Arial"/>
                <w:szCs w:val="24"/>
              </w:rPr>
              <w:t>;</w:t>
            </w:r>
          </w:p>
        </w:tc>
      </w:tr>
      <w:tr w:rsidRPr="00C121D5" w:rsidR="00FE5DB7" w:rsidTr="001E297B" w14:paraId="4B3BCDAE" w14:textId="77777777">
        <w:tc>
          <w:tcPr>
            <w:tcW w:w="2564" w:type="dxa"/>
            <w:shd w:val="clear" w:color="auto" w:fill="auto"/>
          </w:tcPr>
          <w:p w:rsidRPr="00C121D5" w:rsidR="00FE5DB7" w:rsidP="006074BA" w:rsidRDefault="003B2FB5" w14:paraId="63F40E07" w14:textId="77777777">
            <w:pPr>
              <w:pStyle w:val="MarginText"/>
              <w:spacing w:before="120" w:after="120"/>
              <w:ind w:left="0" w:firstLine="0"/>
              <w:jc w:val="left"/>
              <w:rPr>
                <w:rFonts w:cs="Arial"/>
                <w:b/>
                <w:bCs/>
                <w:szCs w:val="24"/>
              </w:rPr>
            </w:pPr>
            <w:r w:rsidRPr="00C121D5">
              <w:rPr>
                <w:rFonts w:cs="Arial"/>
                <w:b/>
                <w:bCs/>
                <w:szCs w:val="24"/>
              </w:rPr>
              <w:t>“Test Plan”</w:t>
            </w:r>
          </w:p>
        </w:tc>
        <w:tc>
          <w:tcPr>
            <w:tcW w:w="5367" w:type="dxa"/>
            <w:shd w:val="clear" w:color="auto" w:fill="auto"/>
          </w:tcPr>
          <w:p w:rsidRPr="00C121D5" w:rsidR="00FE5DB7" w:rsidP="006074BA" w:rsidRDefault="003B2FB5" w14:paraId="24CB0DD8" w14:textId="77777777">
            <w:pPr>
              <w:pStyle w:val="MarginText"/>
              <w:spacing w:before="120" w:after="120"/>
              <w:ind w:left="0" w:firstLine="0"/>
              <w:rPr>
                <w:rFonts w:cs="Arial"/>
                <w:szCs w:val="24"/>
                <w:lang w:val="en-US"/>
              </w:rPr>
            </w:pPr>
            <w:r w:rsidRPr="00C121D5">
              <w:rPr>
                <w:rFonts w:cs="Arial"/>
                <w:szCs w:val="24"/>
                <w:lang w:val="en-US"/>
              </w:rPr>
              <w:t>a plan:</w:t>
            </w:r>
          </w:p>
          <w:p w:rsidRPr="00C121D5" w:rsidR="00FE5DB7" w:rsidP="004635DF" w:rsidRDefault="003B2FB5" w14:paraId="1CDECF25" w14:textId="77777777">
            <w:pPr>
              <w:pStyle w:val="MarginText"/>
              <w:numPr>
                <w:ilvl w:val="0"/>
                <w:numId w:val="62"/>
              </w:numPr>
              <w:tabs>
                <w:tab w:val="clear" w:pos="0"/>
              </w:tabs>
              <w:spacing w:before="120" w:after="120"/>
              <w:ind w:left="666" w:hanging="666"/>
              <w:rPr>
                <w:rFonts w:cs="Arial"/>
                <w:szCs w:val="24"/>
                <w:lang w:val="en-US"/>
              </w:rPr>
            </w:pPr>
            <w:r w:rsidRPr="00C121D5">
              <w:rPr>
                <w:rFonts w:cs="Arial"/>
                <w:szCs w:val="24"/>
                <w:lang w:val="en-US"/>
              </w:rPr>
              <w:t xml:space="preserve">for the Testing of Deliverables; </w:t>
            </w:r>
            <w:r w:rsidRPr="00C121D5">
              <w:rPr>
                <w:rFonts w:cs="Arial"/>
                <w:bCs/>
                <w:iCs/>
                <w:szCs w:val="24"/>
                <w:lang w:val="en-US"/>
              </w:rPr>
              <w:t>and</w:t>
            </w:r>
          </w:p>
          <w:p w:rsidRPr="00C121D5" w:rsidR="00FE5DB7" w:rsidP="004635DF" w:rsidRDefault="003B2FB5" w14:paraId="2ABD7058" w14:textId="77777777">
            <w:pPr>
              <w:pStyle w:val="MarginText"/>
              <w:numPr>
                <w:ilvl w:val="0"/>
                <w:numId w:val="62"/>
              </w:numPr>
              <w:tabs>
                <w:tab w:val="clear" w:pos="0"/>
              </w:tabs>
              <w:spacing w:before="120" w:after="120"/>
              <w:ind w:left="666" w:hanging="666"/>
              <w:rPr>
                <w:rFonts w:cs="Arial"/>
                <w:szCs w:val="24"/>
                <w:lang w:val="en-US"/>
              </w:rPr>
            </w:pPr>
            <w:r w:rsidRPr="00C121D5">
              <w:rPr>
                <w:rFonts w:cs="Arial"/>
                <w:bCs/>
                <w:iCs/>
                <w:szCs w:val="24"/>
                <w:lang w:val="en-US"/>
              </w:rPr>
              <w:t>setting out other agreed criteria related to the achievement of Milestones,</w:t>
            </w:r>
          </w:p>
          <w:p w:rsidRPr="00C121D5" w:rsidR="00FE5DB7" w:rsidP="006074BA" w:rsidRDefault="003B2FB5" w14:paraId="408BB8C2" w14:textId="19B4B187">
            <w:pPr>
              <w:pStyle w:val="MarginText"/>
              <w:spacing w:before="120" w:after="120"/>
              <w:ind w:left="0" w:firstLine="0"/>
              <w:rPr>
                <w:rFonts w:cs="Arial"/>
                <w:szCs w:val="24"/>
                <w:lang w:val="en-US"/>
              </w:rPr>
            </w:pPr>
            <w:r w:rsidRPr="00C121D5">
              <w:rPr>
                <w:rFonts w:cs="Arial"/>
                <w:szCs w:val="24"/>
                <w:lang w:val="en-US"/>
              </w:rPr>
              <w:lastRenderedPageBreak/>
              <w:t xml:space="preserve">as described further </w:t>
            </w:r>
            <w:r w:rsidRPr="00C121D5">
              <w:rPr>
                <w:rFonts w:cs="Arial"/>
                <w:szCs w:val="24"/>
              </w:rPr>
              <w:t>in Paragraph </w:t>
            </w:r>
            <w:r w:rsidR="007B2B60">
              <w:rPr>
                <w:rFonts w:cs="Arial"/>
                <w:szCs w:val="24"/>
              </w:rPr>
              <w:fldChar w:fldCharType="begin"/>
            </w:r>
            <w:r w:rsidR="007B2B60">
              <w:rPr>
                <w:rFonts w:cs="Arial"/>
                <w:szCs w:val="24"/>
              </w:rPr>
              <w:instrText xml:space="preserve"> REF _Ref99900195 \r \h </w:instrText>
            </w:r>
            <w:r w:rsidR="008B76A2">
              <w:rPr>
                <w:rFonts w:cs="Arial"/>
                <w:szCs w:val="24"/>
              </w:rPr>
              <w:instrText xml:space="preserve"> \* MERGEFORMAT </w:instrText>
            </w:r>
            <w:r w:rsidR="007B2B60">
              <w:rPr>
                <w:rFonts w:cs="Arial"/>
                <w:szCs w:val="24"/>
              </w:rPr>
            </w:r>
            <w:r w:rsidR="007B2B60">
              <w:rPr>
                <w:rFonts w:cs="Arial"/>
                <w:szCs w:val="24"/>
              </w:rPr>
              <w:fldChar w:fldCharType="separate"/>
            </w:r>
            <w:r w:rsidR="00C32E98">
              <w:rPr>
                <w:rFonts w:cs="Arial"/>
                <w:szCs w:val="24"/>
              </w:rPr>
              <w:t>6</w:t>
            </w:r>
            <w:r w:rsidR="007B2B60">
              <w:rPr>
                <w:rFonts w:cs="Arial"/>
                <w:szCs w:val="24"/>
              </w:rPr>
              <w:fldChar w:fldCharType="end"/>
            </w:r>
            <w:r w:rsidRPr="008B76A2" w:rsidR="008B76A2">
              <w:rPr>
                <w:rFonts w:cs="Arial"/>
                <w:szCs w:val="24"/>
              </w:rPr>
              <w:t xml:space="preserve"> of this Part 2</w:t>
            </w:r>
            <w:r w:rsidRPr="00C121D5">
              <w:rPr>
                <w:rFonts w:cs="Arial"/>
                <w:szCs w:val="24"/>
                <w:lang w:val="en-US"/>
              </w:rPr>
              <w:t>;</w:t>
            </w:r>
          </w:p>
        </w:tc>
      </w:tr>
      <w:tr w:rsidRPr="00C121D5" w:rsidR="00FE5DB7" w:rsidTr="001E297B" w14:paraId="36BD8287" w14:textId="77777777">
        <w:tc>
          <w:tcPr>
            <w:tcW w:w="2564" w:type="dxa"/>
            <w:shd w:val="clear" w:color="auto" w:fill="auto"/>
          </w:tcPr>
          <w:p w:rsidRPr="00C121D5" w:rsidR="00FE5DB7" w:rsidP="006074BA" w:rsidRDefault="003B2FB5" w14:paraId="504E78EE" w14:textId="77777777">
            <w:pPr>
              <w:pStyle w:val="MarginText"/>
              <w:spacing w:before="120" w:after="120"/>
              <w:ind w:left="0" w:firstLine="0"/>
              <w:jc w:val="left"/>
              <w:rPr>
                <w:rFonts w:cs="Arial"/>
                <w:b/>
                <w:bCs/>
                <w:szCs w:val="24"/>
              </w:rPr>
            </w:pPr>
            <w:r w:rsidRPr="00C121D5">
              <w:rPr>
                <w:rFonts w:cs="Arial"/>
                <w:b/>
                <w:bCs/>
                <w:szCs w:val="24"/>
              </w:rPr>
              <w:lastRenderedPageBreak/>
              <w:t>“Test Reports”</w:t>
            </w:r>
          </w:p>
        </w:tc>
        <w:tc>
          <w:tcPr>
            <w:tcW w:w="5367" w:type="dxa"/>
            <w:shd w:val="clear" w:color="auto" w:fill="auto"/>
          </w:tcPr>
          <w:p w:rsidRPr="00C121D5" w:rsidR="00FE5DB7" w:rsidP="006074BA" w:rsidRDefault="003B2FB5" w14:paraId="6D8231CD" w14:textId="77777777">
            <w:pPr>
              <w:pStyle w:val="MarginText"/>
              <w:spacing w:before="120" w:after="120"/>
              <w:ind w:left="0" w:firstLine="0"/>
              <w:rPr>
                <w:rFonts w:cs="Arial"/>
                <w:szCs w:val="24"/>
                <w:lang w:val="en-US"/>
              </w:rPr>
            </w:pPr>
            <w:r w:rsidRPr="00C121D5">
              <w:rPr>
                <w:rFonts w:cs="Arial"/>
                <w:szCs w:val="24"/>
                <w:lang w:val="en-US"/>
              </w:rPr>
              <w:t>the reports to be produced by the Supplier setting out the results of Tests;</w:t>
            </w:r>
          </w:p>
        </w:tc>
      </w:tr>
      <w:tr w:rsidRPr="00C121D5" w:rsidR="00FE5DB7" w:rsidTr="001E297B" w14:paraId="25A8415B" w14:textId="77777777">
        <w:tc>
          <w:tcPr>
            <w:tcW w:w="2564" w:type="dxa"/>
            <w:shd w:val="clear" w:color="auto" w:fill="auto"/>
          </w:tcPr>
          <w:p w:rsidRPr="00C121D5" w:rsidR="00FE5DB7" w:rsidP="006074BA" w:rsidRDefault="003B2FB5" w14:paraId="1F455507" w14:textId="77777777">
            <w:pPr>
              <w:pStyle w:val="MarginText"/>
              <w:spacing w:before="120" w:after="120"/>
              <w:ind w:left="0" w:firstLine="0"/>
              <w:jc w:val="left"/>
              <w:rPr>
                <w:rFonts w:cs="Arial"/>
                <w:b/>
                <w:bCs/>
                <w:szCs w:val="24"/>
              </w:rPr>
            </w:pPr>
            <w:r w:rsidRPr="00C121D5">
              <w:rPr>
                <w:rFonts w:cs="Arial"/>
                <w:b/>
                <w:bCs/>
                <w:szCs w:val="24"/>
              </w:rPr>
              <w:t>“Test Specification”</w:t>
            </w:r>
          </w:p>
        </w:tc>
        <w:tc>
          <w:tcPr>
            <w:tcW w:w="5367" w:type="dxa"/>
            <w:shd w:val="clear" w:color="auto" w:fill="auto"/>
          </w:tcPr>
          <w:p w:rsidRPr="00C121D5" w:rsidR="00FE5DB7" w:rsidP="006074BA" w:rsidRDefault="003B2FB5" w14:paraId="41DBBB2B" w14:textId="02133FA9">
            <w:pPr>
              <w:pStyle w:val="MarginText"/>
              <w:spacing w:before="120" w:after="120"/>
              <w:ind w:left="0" w:firstLine="0"/>
              <w:rPr>
                <w:rFonts w:cs="Arial"/>
                <w:szCs w:val="24"/>
                <w:lang w:val="en-US"/>
              </w:rPr>
            </w:pPr>
            <w:r w:rsidRPr="00C121D5">
              <w:rPr>
                <w:rFonts w:cs="Arial"/>
                <w:szCs w:val="24"/>
                <w:lang w:val="en-US"/>
              </w:rPr>
              <w:t>the specification that sets out how Tests will demonstrate that the Test Success Criteria have been satisfied, as described in more detail in Paragraph </w:t>
            </w:r>
            <w:r w:rsidR="008B76A2">
              <w:rPr>
                <w:rFonts w:cs="Arial"/>
                <w:szCs w:val="24"/>
                <w:lang w:val="en-US"/>
              </w:rPr>
              <w:fldChar w:fldCharType="begin"/>
            </w:r>
            <w:r w:rsidR="008B76A2">
              <w:rPr>
                <w:rFonts w:cs="Arial"/>
                <w:szCs w:val="24"/>
                <w:lang w:val="en-US"/>
              </w:rPr>
              <w:instrText xml:space="preserve"> REF _Ref102398583 \r \h </w:instrText>
            </w:r>
            <w:r w:rsidR="00B2322A">
              <w:rPr>
                <w:rFonts w:cs="Arial"/>
                <w:szCs w:val="24"/>
                <w:lang w:val="en-US"/>
              </w:rPr>
              <w:instrText xml:space="preserve"> \* MERGEFORMAT </w:instrText>
            </w:r>
            <w:r w:rsidR="008B76A2">
              <w:rPr>
                <w:rFonts w:cs="Arial"/>
                <w:szCs w:val="24"/>
                <w:lang w:val="en-US"/>
              </w:rPr>
            </w:r>
            <w:r w:rsidR="008B76A2">
              <w:rPr>
                <w:rFonts w:cs="Arial"/>
                <w:szCs w:val="24"/>
                <w:lang w:val="en-US"/>
              </w:rPr>
              <w:fldChar w:fldCharType="separate"/>
            </w:r>
            <w:r w:rsidR="00C32E98">
              <w:rPr>
                <w:rFonts w:cs="Arial"/>
                <w:szCs w:val="24"/>
                <w:lang w:val="en-US"/>
              </w:rPr>
              <w:t>8</w:t>
            </w:r>
            <w:r w:rsidR="008B76A2">
              <w:rPr>
                <w:rFonts w:cs="Arial"/>
                <w:szCs w:val="24"/>
                <w:lang w:val="en-US"/>
              </w:rPr>
              <w:fldChar w:fldCharType="end"/>
            </w:r>
            <w:r w:rsidRPr="008B76A2" w:rsidR="008B76A2">
              <w:rPr>
                <w:rFonts w:cs="Arial"/>
                <w:szCs w:val="24"/>
              </w:rPr>
              <w:t xml:space="preserve"> of this Part 2</w:t>
            </w:r>
            <w:r w:rsidRPr="00C121D5">
              <w:rPr>
                <w:rFonts w:cs="Arial"/>
                <w:szCs w:val="24"/>
                <w:lang w:val="en-US"/>
              </w:rPr>
              <w:t>;</w:t>
            </w:r>
          </w:p>
        </w:tc>
      </w:tr>
      <w:tr w:rsidRPr="00C121D5" w:rsidR="00FE5DB7" w:rsidTr="001E297B" w14:paraId="66D1628F" w14:textId="77777777">
        <w:tc>
          <w:tcPr>
            <w:tcW w:w="2564" w:type="dxa"/>
            <w:shd w:val="clear" w:color="auto" w:fill="auto"/>
          </w:tcPr>
          <w:p w:rsidRPr="00C121D5" w:rsidR="00FE5DB7" w:rsidP="006074BA" w:rsidRDefault="003B2FB5" w14:paraId="42E006A4" w14:textId="77777777">
            <w:pPr>
              <w:pStyle w:val="MarginText"/>
              <w:spacing w:before="120" w:after="120"/>
              <w:ind w:left="0" w:firstLine="0"/>
              <w:jc w:val="left"/>
              <w:rPr>
                <w:rFonts w:cs="Arial"/>
                <w:b/>
                <w:bCs/>
                <w:szCs w:val="24"/>
              </w:rPr>
            </w:pPr>
            <w:r w:rsidRPr="00C121D5">
              <w:rPr>
                <w:rFonts w:cs="Arial"/>
                <w:b/>
                <w:bCs/>
                <w:szCs w:val="24"/>
              </w:rPr>
              <w:t>“Test Strategy”</w:t>
            </w:r>
          </w:p>
        </w:tc>
        <w:tc>
          <w:tcPr>
            <w:tcW w:w="5367" w:type="dxa"/>
            <w:shd w:val="clear" w:color="auto" w:fill="auto"/>
          </w:tcPr>
          <w:p w:rsidRPr="00C121D5" w:rsidR="00FE5DB7" w:rsidP="006074BA" w:rsidRDefault="003B2FB5" w14:paraId="276B9F77" w14:textId="729EF769">
            <w:pPr>
              <w:pStyle w:val="MarginText"/>
              <w:spacing w:before="120" w:after="120"/>
              <w:ind w:left="0" w:firstLine="0"/>
              <w:rPr>
                <w:rFonts w:cs="Arial"/>
                <w:szCs w:val="24"/>
                <w:lang w:val="en-US"/>
              </w:rPr>
            </w:pPr>
            <w:r w:rsidRPr="00C121D5">
              <w:rPr>
                <w:rFonts w:cs="Arial"/>
                <w:szCs w:val="24"/>
                <w:lang w:val="en-US"/>
              </w:rPr>
              <w:t>a strategy for the conduct of Testing as described further in Paragraph </w:t>
            </w:r>
            <w:r w:rsidR="008B76A2">
              <w:rPr>
                <w:rFonts w:cs="Arial"/>
                <w:szCs w:val="24"/>
              </w:rPr>
              <w:fldChar w:fldCharType="begin"/>
            </w:r>
            <w:r w:rsidR="008B76A2">
              <w:rPr>
                <w:rFonts w:cs="Arial"/>
                <w:szCs w:val="24"/>
                <w:lang w:val="en-US"/>
              </w:rPr>
              <w:instrText xml:space="preserve"> REF _Ref99973534 \r \h </w:instrText>
            </w:r>
            <w:r w:rsidR="008B76A2">
              <w:rPr>
                <w:rFonts w:cs="Arial"/>
                <w:szCs w:val="24"/>
              </w:rPr>
              <w:instrText xml:space="preserve"> \* MERGEFORMAT </w:instrText>
            </w:r>
            <w:r w:rsidR="008B76A2">
              <w:rPr>
                <w:rFonts w:cs="Arial"/>
                <w:szCs w:val="24"/>
              </w:rPr>
            </w:r>
            <w:r w:rsidR="008B76A2">
              <w:rPr>
                <w:rFonts w:cs="Arial"/>
                <w:szCs w:val="24"/>
              </w:rPr>
              <w:fldChar w:fldCharType="separate"/>
            </w:r>
            <w:r w:rsidR="00C32E98">
              <w:rPr>
                <w:rFonts w:cs="Arial"/>
                <w:szCs w:val="24"/>
                <w:lang w:val="en-US"/>
              </w:rPr>
              <w:t>5</w:t>
            </w:r>
            <w:r w:rsidR="008B76A2">
              <w:rPr>
                <w:rFonts w:cs="Arial"/>
                <w:szCs w:val="24"/>
              </w:rPr>
              <w:fldChar w:fldCharType="end"/>
            </w:r>
            <w:r w:rsidRPr="008B76A2" w:rsidR="008B76A2">
              <w:rPr>
                <w:rFonts w:cs="Arial"/>
                <w:szCs w:val="24"/>
              </w:rPr>
              <w:t xml:space="preserve"> of this Part 2</w:t>
            </w:r>
            <w:r w:rsidRPr="00C121D5">
              <w:rPr>
                <w:rFonts w:cs="Arial"/>
                <w:szCs w:val="24"/>
                <w:lang w:val="en-US"/>
              </w:rPr>
              <w:t>;</w:t>
            </w:r>
          </w:p>
        </w:tc>
      </w:tr>
      <w:tr w:rsidRPr="00C121D5" w:rsidR="00FE5DB7" w:rsidTr="001E297B" w14:paraId="2B83ABFB" w14:textId="77777777">
        <w:tc>
          <w:tcPr>
            <w:tcW w:w="2564" w:type="dxa"/>
            <w:shd w:val="clear" w:color="auto" w:fill="auto"/>
          </w:tcPr>
          <w:p w:rsidRPr="00C121D5" w:rsidR="00FE5DB7" w:rsidP="006074BA" w:rsidRDefault="003B2FB5" w14:paraId="09BEE8FC" w14:textId="77777777">
            <w:pPr>
              <w:pStyle w:val="MarginText"/>
              <w:spacing w:before="120" w:after="120"/>
              <w:ind w:left="0" w:firstLine="0"/>
              <w:jc w:val="left"/>
              <w:rPr>
                <w:rFonts w:cs="Arial"/>
                <w:b/>
                <w:bCs/>
                <w:szCs w:val="24"/>
              </w:rPr>
            </w:pPr>
            <w:r w:rsidRPr="00C121D5">
              <w:rPr>
                <w:rFonts w:cs="Arial"/>
                <w:b/>
                <w:szCs w:val="24"/>
              </w:rPr>
              <w:t>“Test Success Criteria”</w:t>
            </w:r>
          </w:p>
        </w:tc>
        <w:tc>
          <w:tcPr>
            <w:tcW w:w="5367" w:type="dxa"/>
            <w:shd w:val="clear" w:color="auto" w:fill="auto"/>
          </w:tcPr>
          <w:p w:rsidRPr="00C121D5" w:rsidR="00FE5DB7" w:rsidP="006074BA" w:rsidRDefault="003B2FB5" w14:paraId="7BFCC7A3" w14:textId="5A83DB30">
            <w:pPr>
              <w:pStyle w:val="MarginText"/>
              <w:spacing w:before="120" w:after="120"/>
              <w:ind w:left="0" w:firstLine="0"/>
              <w:rPr>
                <w:rFonts w:cs="Arial"/>
                <w:szCs w:val="24"/>
                <w:lang w:val="en-US"/>
              </w:rPr>
            </w:pPr>
            <w:r w:rsidRPr="00C121D5">
              <w:rPr>
                <w:rFonts w:cs="Arial"/>
                <w:szCs w:val="24"/>
              </w:rPr>
              <w:t>in relation to a Test, the test success criteria for that Test as referred to in Paragraph </w:t>
            </w:r>
            <w:r w:rsidR="008B76A2">
              <w:rPr>
                <w:rFonts w:cs="Arial"/>
                <w:szCs w:val="24"/>
              </w:rPr>
              <w:fldChar w:fldCharType="begin"/>
            </w:r>
            <w:r w:rsidR="008B76A2">
              <w:rPr>
                <w:rFonts w:cs="Arial"/>
                <w:szCs w:val="24"/>
              </w:rPr>
              <w:instrText xml:space="preserve"> REF _Ref102398607 \r \h  \* MERGEFORMAT </w:instrText>
            </w:r>
            <w:r w:rsidR="008B76A2">
              <w:rPr>
                <w:rFonts w:cs="Arial"/>
                <w:szCs w:val="24"/>
              </w:rPr>
            </w:r>
            <w:r w:rsidR="008B76A2">
              <w:rPr>
                <w:rFonts w:cs="Arial"/>
                <w:szCs w:val="24"/>
              </w:rPr>
              <w:fldChar w:fldCharType="separate"/>
            </w:r>
            <w:r w:rsidR="00C32E98">
              <w:rPr>
                <w:rFonts w:cs="Arial"/>
                <w:szCs w:val="24"/>
              </w:rPr>
              <w:t>7</w:t>
            </w:r>
            <w:r w:rsidR="008B76A2">
              <w:rPr>
                <w:rFonts w:cs="Arial"/>
                <w:szCs w:val="24"/>
              </w:rPr>
              <w:fldChar w:fldCharType="end"/>
            </w:r>
            <w:r w:rsidRPr="008B76A2" w:rsidR="008B76A2">
              <w:rPr>
                <w:rFonts w:cs="Arial"/>
                <w:szCs w:val="24"/>
              </w:rPr>
              <w:t xml:space="preserve"> of this Part 2</w:t>
            </w:r>
            <w:r w:rsidRPr="008B76A2">
              <w:rPr>
                <w:rFonts w:cs="Arial"/>
                <w:szCs w:val="24"/>
              </w:rPr>
              <w:t>;</w:t>
            </w:r>
          </w:p>
        </w:tc>
      </w:tr>
      <w:tr w:rsidRPr="00C121D5" w:rsidR="00FE5DB7" w:rsidTr="001E297B" w14:paraId="66CED5EB" w14:textId="77777777">
        <w:tc>
          <w:tcPr>
            <w:tcW w:w="2564" w:type="dxa"/>
            <w:shd w:val="clear" w:color="auto" w:fill="auto"/>
          </w:tcPr>
          <w:p w:rsidRPr="00C121D5" w:rsidR="00FE5DB7" w:rsidP="006074BA" w:rsidRDefault="003B2FB5" w14:paraId="75698815" w14:textId="77777777">
            <w:pPr>
              <w:pStyle w:val="MarginText"/>
              <w:spacing w:before="120" w:after="120"/>
              <w:ind w:left="0" w:firstLine="0"/>
              <w:jc w:val="left"/>
              <w:rPr>
                <w:rFonts w:cs="Arial"/>
                <w:b/>
                <w:bCs/>
                <w:szCs w:val="24"/>
              </w:rPr>
            </w:pPr>
            <w:r w:rsidRPr="00C121D5">
              <w:rPr>
                <w:rFonts w:cs="Arial"/>
                <w:b/>
                <w:bCs/>
                <w:szCs w:val="24"/>
              </w:rPr>
              <w:t>“Test Witness”</w:t>
            </w:r>
          </w:p>
        </w:tc>
        <w:tc>
          <w:tcPr>
            <w:tcW w:w="5367" w:type="dxa"/>
            <w:shd w:val="clear" w:color="auto" w:fill="auto"/>
          </w:tcPr>
          <w:p w:rsidRPr="00C121D5" w:rsidR="00FE5DB7" w:rsidP="006074BA" w:rsidRDefault="003B2FB5" w14:paraId="6C968DE7" w14:textId="3AA7826C">
            <w:pPr>
              <w:pStyle w:val="MarginText"/>
              <w:spacing w:before="120" w:after="120"/>
              <w:ind w:left="0" w:firstLine="0"/>
              <w:rPr>
                <w:rFonts w:cs="Arial"/>
                <w:szCs w:val="24"/>
                <w:lang w:val="en-US"/>
              </w:rPr>
            </w:pPr>
            <w:r w:rsidRPr="00C121D5">
              <w:rPr>
                <w:rFonts w:cs="Arial"/>
                <w:szCs w:val="24"/>
                <w:lang w:val="en-US"/>
              </w:rPr>
              <w:t>any person appointed by the Authority pursuant to Paragraph </w:t>
            </w:r>
            <w:r w:rsidR="008B76A2">
              <w:rPr>
                <w:rFonts w:cs="Arial"/>
                <w:szCs w:val="24"/>
                <w:lang w:val="en-US"/>
              </w:rPr>
              <w:fldChar w:fldCharType="begin"/>
            </w:r>
            <w:r w:rsidR="008B76A2">
              <w:rPr>
                <w:rFonts w:cs="Arial"/>
                <w:szCs w:val="24"/>
                <w:lang w:val="en-US"/>
              </w:rPr>
              <w:instrText xml:space="preserve"> REF _Ref99900301 \r \h  \* MERGEFORMAT </w:instrText>
            </w:r>
            <w:r w:rsidR="008B76A2">
              <w:rPr>
                <w:rFonts w:cs="Arial"/>
                <w:szCs w:val="24"/>
                <w:lang w:val="en-US"/>
              </w:rPr>
            </w:r>
            <w:r w:rsidR="008B76A2">
              <w:rPr>
                <w:rFonts w:cs="Arial"/>
                <w:szCs w:val="24"/>
                <w:lang w:val="en-US"/>
              </w:rPr>
              <w:fldChar w:fldCharType="separate"/>
            </w:r>
            <w:r w:rsidR="00C32E98">
              <w:rPr>
                <w:rFonts w:cs="Arial"/>
                <w:szCs w:val="24"/>
                <w:lang w:val="en-US"/>
              </w:rPr>
              <w:t>11.1</w:t>
            </w:r>
            <w:r w:rsidR="008B76A2">
              <w:rPr>
                <w:rFonts w:cs="Arial"/>
                <w:szCs w:val="24"/>
                <w:lang w:val="en-US"/>
              </w:rPr>
              <w:fldChar w:fldCharType="end"/>
            </w:r>
            <w:r w:rsidRPr="008B76A2" w:rsidR="008B76A2">
              <w:rPr>
                <w:rFonts w:cs="Arial"/>
                <w:szCs w:val="24"/>
              </w:rPr>
              <w:t xml:space="preserve"> of this Part 2</w:t>
            </w:r>
            <w:r w:rsidRPr="00C121D5">
              <w:rPr>
                <w:rFonts w:cs="Arial"/>
                <w:szCs w:val="24"/>
                <w:lang w:val="en-US"/>
              </w:rPr>
              <w:t>; and</w:t>
            </w:r>
          </w:p>
        </w:tc>
      </w:tr>
      <w:tr w:rsidRPr="00C121D5" w:rsidR="00FE5DB7" w:rsidTr="001E297B" w14:paraId="6C560DDA" w14:textId="77777777">
        <w:tc>
          <w:tcPr>
            <w:tcW w:w="2564" w:type="dxa"/>
            <w:shd w:val="clear" w:color="auto" w:fill="auto"/>
          </w:tcPr>
          <w:p w:rsidRPr="00C121D5" w:rsidR="00FE5DB7" w:rsidP="006074BA" w:rsidRDefault="003B2FB5" w14:paraId="27F19414" w14:textId="1BCAC39D">
            <w:pPr>
              <w:pStyle w:val="MarginText"/>
              <w:spacing w:before="120" w:after="120"/>
              <w:ind w:left="0" w:firstLine="0"/>
              <w:jc w:val="left"/>
              <w:rPr>
                <w:rFonts w:cs="Arial"/>
                <w:b/>
                <w:bCs/>
                <w:szCs w:val="24"/>
              </w:rPr>
            </w:pPr>
            <w:r w:rsidRPr="00C121D5">
              <w:rPr>
                <w:rFonts w:cs="Arial"/>
                <w:b/>
                <w:spacing w:val="-2"/>
                <w:szCs w:val="24"/>
              </w:rPr>
              <w:t>“Testing Procedures”</w:t>
            </w:r>
          </w:p>
        </w:tc>
        <w:tc>
          <w:tcPr>
            <w:tcW w:w="5367" w:type="dxa"/>
            <w:shd w:val="clear" w:color="auto" w:fill="auto"/>
          </w:tcPr>
          <w:p w:rsidRPr="00C121D5" w:rsidR="00FE5DB7" w:rsidP="006074BA" w:rsidRDefault="003B2FB5" w14:paraId="79CA98D5" w14:textId="7FFDC1BE">
            <w:pPr>
              <w:pStyle w:val="MarginText"/>
              <w:spacing w:before="120" w:after="120"/>
              <w:ind w:left="0" w:firstLine="0"/>
              <w:rPr>
                <w:rFonts w:cs="Arial"/>
                <w:szCs w:val="24"/>
                <w:lang w:val="en-US"/>
              </w:rPr>
            </w:pPr>
            <w:r w:rsidRPr="00C121D5">
              <w:rPr>
                <w:rFonts w:cs="Arial"/>
                <w:spacing w:val="-2"/>
                <w:szCs w:val="24"/>
              </w:rPr>
              <w:t>the applicable testing procedures and Test Success Cr</w:t>
            </w:r>
            <w:r w:rsidR="003D6A55">
              <w:rPr>
                <w:rFonts w:cs="Arial"/>
                <w:spacing w:val="-2"/>
                <w:szCs w:val="24"/>
              </w:rPr>
              <w:t>iteria set out in this Schedule</w:t>
            </w:r>
            <w:r w:rsidRPr="00C121D5">
              <w:rPr>
                <w:rFonts w:cs="Arial"/>
                <w:spacing w:val="-2"/>
                <w:szCs w:val="24"/>
              </w:rPr>
              <w:t>.</w:t>
            </w:r>
          </w:p>
        </w:tc>
      </w:tr>
    </w:tbl>
    <w:p w:rsidRPr="00E0375D" w:rsidR="00B2322A" w:rsidP="00B2322A" w:rsidRDefault="00B2322A" w14:paraId="20335278" w14:textId="1D67A3BD">
      <w:pPr>
        <w:pStyle w:val="Heading2"/>
        <w:tabs>
          <w:tab w:val="clear" w:pos="0"/>
          <w:tab w:val="clear" w:pos="1419"/>
        </w:tabs>
        <w:spacing w:before="240" w:after="120"/>
        <w:ind w:left="720" w:hanging="720"/>
        <w:rPr>
          <w:rFonts w:ascii="Arial" w:hAnsi="Arial" w:cs="Arial"/>
          <w:szCs w:val="24"/>
        </w:rPr>
      </w:pPr>
      <w:r w:rsidRPr="00E0375D">
        <w:rPr>
          <w:rFonts w:ascii="Arial" w:hAnsi="Arial" w:cs="Arial"/>
          <w:szCs w:val="24"/>
        </w:rPr>
        <w:t>I</w:t>
      </w:r>
      <w:r w:rsidR="00206DF2">
        <w:rPr>
          <w:rFonts w:ascii="Arial" w:hAnsi="Arial" w:cs="Arial"/>
          <w:szCs w:val="24"/>
        </w:rPr>
        <w:t>NTRODUCTION</w:t>
      </w:r>
    </w:p>
    <w:p w:rsidR="00B2322A" w:rsidP="00B2322A" w:rsidRDefault="00B2322A" w14:paraId="0498B6C8" w14:textId="6AA8EEB3">
      <w:pPr>
        <w:pStyle w:val="Heading3"/>
        <w:tabs>
          <w:tab w:val="clear" w:pos="0"/>
        </w:tabs>
        <w:spacing w:before="120" w:after="120"/>
        <w:rPr>
          <w:rFonts w:ascii="Arial" w:hAnsi="Arial" w:cs="Arial"/>
        </w:rPr>
      </w:pPr>
      <w:r>
        <w:rPr>
          <w:rFonts w:ascii="Arial" w:hAnsi="Arial" w:cs="Arial"/>
        </w:rPr>
        <w:t>This Part 2</w:t>
      </w:r>
      <w:r w:rsidRPr="00E0375D">
        <w:rPr>
          <w:rFonts w:ascii="Arial" w:hAnsi="Arial" w:cs="Arial"/>
        </w:rPr>
        <w:t xml:space="preserve"> sets out the Authority’s requirem</w:t>
      </w:r>
      <w:r>
        <w:rPr>
          <w:rFonts w:ascii="Arial" w:hAnsi="Arial" w:cs="Arial"/>
        </w:rPr>
        <w:t>ents in relation to T</w:t>
      </w:r>
      <w:r w:rsidRPr="00E0375D">
        <w:rPr>
          <w:rFonts w:ascii="Arial" w:hAnsi="Arial" w:cs="Arial"/>
        </w:rPr>
        <w:t>esting</w:t>
      </w:r>
      <w:r w:rsidR="00632FF7">
        <w:rPr>
          <w:rFonts w:ascii="Arial" w:hAnsi="Arial" w:cs="Arial"/>
        </w:rPr>
        <w:t xml:space="preserve"> procedures</w:t>
      </w:r>
      <w:r w:rsidRPr="00E0375D">
        <w:rPr>
          <w:rFonts w:ascii="Arial" w:hAnsi="Arial" w:cs="Arial"/>
        </w:rPr>
        <w:t xml:space="preserve"> </w:t>
      </w:r>
      <w:r>
        <w:rPr>
          <w:rFonts w:ascii="Arial" w:hAnsi="Arial" w:cs="Arial"/>
        </w:rPr>
        <w:t>required in respect of a Project or a Contract Change.</w:t>
      </w:r>
    </w:p>
    <w:p w:rsidRPr="00B2322A" w:rsidR="00B2322A" w:rsidP="00B2322A" w:rsidRDefault="00B2322A" w14:paraId="68304219" w14:textId="0D7BEA1E">
      <w:pPr>
        <w:pStyle w:val="Heading3"/>
        <w:tabs>
          <w:tab w:val="clear" w:pos="0"/>
        </w:tabs>
        <w:spacing w:before="120" w:after="120"/>
        <w:rPr>
          <w:rFonts w:ascii="Arial" w:hAnsi="Arial" w:cs="Arial"/>
        </w:rPr>
      </w:pPr>
      <w:r w:rsidRPr="00B2322A">
        <w:rPr>
          <w:rFonts w:ascii="Arial" w:hAnsi="Arial" w:cs="Arial"/>
        </w:rPr>
        <w:t xml:space="preserve">Accordingly, </w:t>
      </w:r>
      <w:r w:rsidR="00632FF7">
        <w:rPr>
          <w:rFonts w:ascii="Arial" w:hAnsi="Arial" w:cs="Arial"/>
        </w:rPr>
        <w:t>where expressly referred to in the relevant Project SOW or C</w:t>
      </w:r>
      <w:r w:rsidR="00675450">
        <w:rPr>
          <w:rFonts w:ascii="Arial" w:hAnsi="Arial" w:cs="Arial"/>
        </w:rPr>
        <w:t>hange Authorisation Note</w:t>
      </w:r>
      <w:r w:rsidR="00632FF7">
        <w:rPr>
          <w:rFonts w:ascii="Arial" w:hAnsi="Arial" w:cs="Arial"/>
        </w:rPr>
        <w:t xml:space="preserve"> </w:t>
      </w:r>
      <w:r w:rsidRPr="00B2322A">
        <w:rPr>
          <w:rFonts w:ascii="Arial" w:hAnsi="Arial" w:cs="Arial"/>
        </w:rPr>
        <w:t xml:space="preserve">this Part 2 shall apply in relation to </w:t>
      </w:r>
      <w:r w:rsidR="00632FF7">
        <w:rPr>
          <w:rFonts w:ascii="Arial" w:hAnsi="Arial" w:cs="Arial"/>
        </w:rPr>
        <w:t xml:space="preserve">the </w:t>
      </w:r>
      <w:r w:rsidRPr="00B2322A">
        <w:rPr>
          <w:rFonts w:ascii="Arial" w:hAnsi="Arial" w:cs="Arial"/>
        </w:rPr>
        <w:t xml:space="preserve">Testing of Deliverables, and/or Milestones </w:t>
      </w:r>
      <w:r w:rsidR="00632FF7">
        <w:rPr>
          <w:rFonts w:ascii="Arial" w:hAnsi="Arial" w:cs="Arial"/>
        </w:rPr>
        <w:t xml:space="preserve">as </w:t>
      </w:r>
      <w:r w:rsidRPr="00B2322A">
        <w:rPr>
          <w:rFonts w:ascii="Arial" w:hAnsi="Arial" w:cs="Arial"/>
        </w:rPr>
        <w:t>set out or ref</w:t>
      </w:r>
      <w:r w:rsidR="00632FF7">
        <w:rPr>
          <w:rFonts w:ascii="Arial" w:hAnsi="Arial" w:cs="Arial"/>
        </w:rPr>
        <w:t xml:space="preserve">erred to in the relevant </w:t>
      </w:r>
      <w:r w:rsidRPr="00B2322A">
        <w:rPr>
          <w:rFonts w:ascii="Arial" w:hAnsi="Arial" w:cs="Arial"/>
        </w:rPr>
        <w:t>Project SOW or Change Authorisation Note.</w:t>
      </w:r>
    </w:p>
    <w:p w:rsidRPr="00B2322A" w:rsidR="00B2322A" w:rsidP="00B2322A" w:rsidRDefault="00B2322A" w14:paraId="102DA8B0" w14:textId="0F16911A">
      <w:pPr>
        <w:pStyle w:val="Heading3"/>
        <w:tabs>
          <w:tab w:val="clear" w:pos="0"/>
        </w:tabs>
        <w:spacing w:before="120" w:after="120"/>
        <w:rPr>
          <w:rFonts w:ascii="Arial" w:hAnsi="Arial" w:cs="Arial"/>
        </w:rPr>
      </w:pPr>
      <w:r w:rsidRPr="00B2322A">
        <w:rPr>
          <w:rFonts w:ascii="Arial" w:hAnsi="Arial" w:cs="Arial"/>
        </w:rPr>
        <w:t>For the avoidance of any doubt this Part 2 shall not apply in relation to Transition Milestones and/or Testing generally in relation to Transition unless agreed otherwise in writing by the Parties.</w:t>
      </w:r>
    </w:p>
    <w:p w:rsidRPr="00C121D5" w:rsidR="00FE5DB7" w:rsidP="00060800" w:rsidRDefault="003B2FB5" w14:paraId="3C5E4261" w14:textId="663F5D49">
      <w:pPr>
        <w:pStyle w:val="Heading2"/>
        <w:spacing w:before="240"/>
        <w:ind w:left="720" w:hanging="720"/>
        <w:rPr>
          <w:rFonts w:ascii="Arial" w:hAnsi="Arial" w:cs="Arial"/>
          <w:szCs w:val="24"/>
        </w:rPr>
      </w:pPr>
      <w:r w:rsidRPr="00C121D5">
        <w:rPr>
          <w:rFonts w:ascii="Arial" w:hAnsi="Arial" w:cs="Arial"/>
          <w:szCs w:val="24"/>
        </w:rPr>
        <w:t>RISK</w:t>
      </w:r>
    </w:p>
    <w:p w:rsidRPr="00C121D5" w:rsidR="00FE5DB7" w:rsidP="00060800" w:rsidRDefault="003B2FB5" w14:paraId="07256985" w14:textId="77777777">
      <w:pPr>
        <w:pStyle w:val="Heading3"/>
        <w:keepLines w:val="0"/>
        <w:tabs>
          <w:tab w:val="num" w:pos="709"/>
        </w:tabs>
        <w:rPr>
          <w:rFonts w:ascii="Arial" w:hAnsi="Arial" w:cs="Arial"/>
          <w:szCs w:val="24"/>
        </w:rPr>
      </w:pPr>
      <w:r w:rsidRPr="00C121D5">
        <w:rPr>
          <w:rFonts w:ascii="Arial" w:hAnsi="Arial" w:cs="Arial"/>
          <w:szCs w:val="24"/>
        </w:rPr>
        <w:t>The issue of a Test Certificate, a Milestone Achievement Certificate and/or a conditional Milestone Achievement Certificate shall not:</w:t>
      </w:r>
    </w:p>
    <w:p w:rsidRPr="00C121D5" w:rsidR="00FE5DB7" w:rsidP="00060800" w:rsidRDefault="003B2FB5" w14:paraId="414DC478" w14:textId="77777777">
      <w:pPr>
        <w:pStyle w:val="Heading4"/>
        <w:keepLines w:val="0"/>
        <w:rPr>
          <w:rFonts w:ascii="Arial" w:hAnsi="Arial" w:cs="Arial"/>
          <w:szCs w:val="24"/>
        </w:rPr>
      </w:pPr>
      <w:r w:rsidRPr="00C121D5">
        <w:rPr>
          <w:rFonts w:ascii="Arial" w:hAnsi="Arial" w:cs="Arial"/>
          <w:szCs w:val="24"/>
        </w:rPr>
        <w:t>operate to transfer any risk that the relevant Deliverable or Milestone is complete or will meet and/or satisfy the Authority's requirements for that Deliverable or Milestone; or</w:t>
      </w:r>
    </w:p>
    <w:p w:rsidRPr="00C121D5" w:rsidR="00FE5DB7" w:rsidP="00060800" w:rsidRDefault="003B2FB5" w14:paraId="5F770F6D" w14:textId="77777777">
      <w:pPr>
        <w:pStyle w:val="Heading4"/>
        <w:keepLines w:val="0"/>
        <w:rPr>
          <w:rFonts w:ascii="Arial" w:hAnsi="Arial" w:cs="Arial"/>
          <w:szCs w:val="24"/>
        </w:rPr>
      </w:pPr>
      <w:r w:rsidRPr="00C121D5">
        <w:rPr>
          <w:rFonts w:ascii="Arial" w:hAnsi="Arial" w:cs="Arial"/>
          <w:szCs w:val="24"/>
        </w:rPr>
        <w:t>affect the Authority's right subsequently to reject:</w:t>
      </w:r>
    </w:p>
    <w:p w:rsidRPr="00C121D5" w:rsidR="00FE5DB7" w:rsidP="003A620C" w:rsidRDefault="003B2FB5" w14:paraId="7597AEA6" w14:textId="77777777">
      <w:pPr>
        <w:pStyle w:val="Heading5"/>
        <w:keepLines w:val="0"/>
        <w:numPr>
          <w:ilvl w:val="3"/>
          <w:numId w:val="19"/>
        </w:numPr>
        <w:rPr>
          <w:rFonts w:ascii="Arial" w:hAnsi="Arial" w:cs="Arial"/>
          <w:szCs w:val="24"/>
        </w:rPr>
      </w:pPr>
      <w:r w:rsidRPr="00C121D5">
        <w:rPr>
          <w:rFonts w:ascii="Arial" w:hAnsi="Arial" w:cs="Arial"/>
          <w:szCs w:val="24"/>
        </w:rPr>
        <w:t>all or any element of the Deliverables to which a Test Certificate relates; or</w:t>
      </w:r>
    </w:p>
    <w:p w:rsidRPr="00C121D5" w:rsidR="00FE5DB7" w:rsidP="00060800" w:rsidRDefault="003B2FB5" w14:paraId="5713FF47" w14:textId="17AC6E53">
      <w:pPr>
        <w:pStyle w:val="Heading5"/>
        <w:keepLines w:val="0"/>
        <w:rPr>
          <w:rFonts w:ascii="Arial" w:hAnsi="Arial" w:cs="Arial"/>
          <w:szCs w:val="24"/>
        </w:rPr>
      </w:pPr>
      <w:r w:rsidRPr="00C121D5">
        <w:rPr>
          <w:rFonts w:ascii="Arial" w:hAnsi="Arial" w:cs="Arial"/>
          <w:szCs w:val="24"/>
        </w:rPr>
        <w:lastRenderedPageBreak/>
        <w:t>any Milestone to which the Milestone A</w:t>
      </w:r>
      <w:r w:rsidR="008B76A2">
        <w:rPr>
          <w:rFonts w:ascii="Arial" w:hAnsi="Arial" w:cs="Arial"/>
          <w:szCs w:val="24"/>
        </w:rPr>
        <w:t>chievement Certificate relates.</w:t>
      </w:r>
    </w:p>
    <w:p w:rsidRPr="00C121D5" w:rsidR="00FE5DB7" w:rsidP="00060800" w:rsidRDefault="003B2FB5" w14:paraId="35353311" w14:textId="4DA0DCB9">
      <w:pPr>
        <w:pStyle w:val="Heading3"/>
        <w:keepLines w:val="0"/>
        <w:tabs>
          <w:tab w:val="num" w:pos="709"/>
        </w:tabs>
        <w:rPr>
          <w:rFonts w:ascii="Arial" w:hAnsi="Arial" w:cs="Arial"/>
          <w:szCs w:val="24"/>
        </w:rPr>
      </w:pPr>
      <w:r w:rsidRPr="00C121D5">
        <w:rPr>
          <w:rFonts w:ascii="Arial" w:hAnsi="Arial" w:cs="Arial"/>
          <w:szCs w:val="24"/>
        </w:rPr>
        <w:t>Notwithstanding the issuing of any Milestone Achievement Certificate, the Supplier shall remain solely responsible for ensuring that:</w:t>
      </w:r>
    </w:p>
    <w:p w:rsidRPr="00C121D5" w:rsidR="00FE5DB7" w:rsidP="00060800" w:rsidRDefault="003B2FB5" w14:paraId="54F4D8B5" w14:textId="77777777">
      <w:pPr>
        <w:pStyle w:val="Heading4"/>
        <w:keepLines w:val="0"/>
        <w:rPr>
          <w:rFonts w:ascii="Arial" w:hAnsi="Arial" w:cs="Arial"/>
          <w:szCs w:val="24"/>
        </w:rPr>
      </w:pPr>
      <w:r w:rsidRPr="00C121D5">
        <w:rPr>
          <w:rFonts w:ascii="Arial" w:hAnsi="Arial" w:cs="Arial"/>
          <w:szCs w:val="24"/>
        </w:rPr>
        <w:t>the Supplier Solution as designed and developed is suitable for the delivery of the Services and meets the Authority Requirements;</w:t>
      </w:r>
    </w:p>
    <w:p w:rsidRPr="00C121D5" w:rsidR="00FE5DB7" w:rsidP="00060800" w:rsidRDefault="003B2FB5" w14:paraId="502A872C" w14:textId="1F2CF7AD">
      <w:pPr>
        <w:pStyle w:val="Heading4"/>
        <w:keepLines w:val="0"/>
        <w:rPr>
          <w:rFonts w:ascii="Arial" w:hAnsi="Arial" w:cs="Arial"/>
          <w:szCs w:val="24"/>
        </w:rPr>
      </w:pPr>
      <w:r w:rsidRPr="00C121D5">
        <w:rPr>
          <w:rFonts w:ascii="Arial" w:hAnsi="Arial" w:cs="Arial"/>
          <w:szCs w:val="24"/>
        </w:rPr>
        <w:t>the Services are implemented in accordance with this Agreement</w:t>
      </w:r>
      <w:r w:rsidR="00675450">
        <w:rPr>
          <w:rFonts w:ascii="Arial" w:hAnsi="Arial" w:cs="Arial"/>
          <w:szCs w:val="24"/>
        </w:rPr>
        <w:t xml:space="preserve"> (including Project SOWs and Change Authorisation Notes)</w:t>
      </w:r>
      <w:r w:rsidRPr="00C121D5">
        <w:rPr>
          <w:rFonts w:ascii="Arial" w:hAnsi="Arial" w:cs="Arial"/>
          <w:szCs w:val="24"/>
        </w:rPr>
        <w:t>; and</w:t>
      </w:r>
    </w:p>
    <w:p w:rsidRPr="00C121D5" w:rsidR="00FE5DB7" w:rsidP="00060800" w:rsidRDefault="003B2FB5" w14:paraId="0A9080A6" w14:textId="234DC92F">
      <w:pPr>
        <w:pStyle w:val="Heading4"/>
        <w:keepLines w:val="0"/>
        <w:rPr>
          <w:rFonts w:ascii="Arial" w:hAnsi="Arial" w:cs="Arial"/>
          <w:szCs w:val="24"/>
        </w:rPr>
      </w:pPr>
      <w:r w:rsidRPr="00C121D5">
        <w:rPr>
          <w:rFonts w:ascii="Arial" w:hAnsi="Arial" w:cs="Arial"/>
          <w:szCs w:val="24"/>
        </w:rPr>
        <w:t>each Target Performance Level is met from the relevant Operati</w:t>
      </w:r>
      <w:r w:rsidR="008B76A2">
        <w:rPr>
          <w:rFonts w:ascii="Arial" w:hAnsi="Arial" w:cs="Arial"/>
          <w:szCs w:val="24"/>
        </w:rPr>
        <w:t>onal Service Commencement Date.</w:t>
      </w:r>
    </w:p>
    <w:p w:rsidRPr="00C121D5" w:rsidR="00FE5DB7" w:rsidP="00060800" w:rsidRDefault="003B2FB5" w14:paraId="64A415BA" w14:textId="77777777">
      <w:pPr>
        <w:pStyle w:val="Heading2"/>
        <w:ind w:left="720" w:hanging="720"/>
        <w:rPr>
          <w:rFonts w:ascii="Arial" w:hAnsi="Arial" w:cs="Arial"/>
          <w:szCs w:val="24"/>
        </w:rPr>
      </w:pPr>
      <w:bookmarkStart w:name="_Ref102398687" w:id="13"/>
      <w:r w:rsidRPr="00C121D5">
        <w:rPr>
          <w:rFonts w:ascii="Arial" w:hAnsi="Arial" w:cs="Arial"/>
          <w:szCs w:val="24"/>
        </w:rPr>
        <w:t>TESTING OVERVIEW</w:t>
      </w:r>
      <w:bookmarkEnd w:id="13"/>
    </w:p>
    <w:p w:rsidRPr="00C121D5" w:rsidR="00FE5DB7" w:rsidP="00060800" w:rsidRDefault="003B2FB5" w14:paraId="05E26DF8" w14:textId="77777777">
      <w:pPr>
        <w:pStyle w:val="Heading3"/>
        <w:keepLines w:val="0"/>
        <w:tabs>
          <w:tab w:val="num" w:pos="709"/>
        </w:tabs>
        <w:rPr>
          <w:rFonts w:ascii="Arial" w:hAnsi="Arial" w:cs="Arial"/>
          <w:szCs w:val="24"/>
        </w:rPr>
      </w:pPr>
      <w:r w:rsidRPr="00C121D5">
        <w:rPr>
          <w:rFonts w:ascii="Arial" w:hAnsi="Arial" w:cs="Arial"/>
          <w:szCs w:val="24"/>
        </w:rPr>
        <w:t>All Tests conducted by the Supplier shall be conducted in accordance with the Test Strategy, the Test Plans and the Test Specifications.</w:t>
      </w:r>
    </w:p>
    <w:p w:rsidRPr="00C121D5" w:rsidR="00FE5DB7" w:rsidP="00060800" w:rsidRDefault="003B2FB5" w14:paraId="5AA17E10" w14:textId="77777777">
      <w:pPr>
        <w:pStyle w:val="Heading3"/>
        <w:keepLines w:val="0"/>
        <w:tabs>
          <w:tab w:val="num" w:pos="709"/>
        </w:tabs>
        <w:rPr>
          <w:rFonts w:ascii="Arial" w:hAnsi="Arial" w:cs="Arial"/>
          <w:szCs w:val="24"/>
        </w:rPr>
      </w:pPr>
      <w:bookmarkStart w:name="_Ref46758067" w:id="14"/>
      <w:r w:rsidRPr="00C121D5">
        <w:rPr>
          <w:rFonts w:ascii="Arial" w:hAnsi="Arial" w:cs="Arial"/>
          <w:szCs w:val="24"/>
        </w:rPr>
        <w:t>The Supplier shall not submit any Deliverable for Testing:</w:t>
      </w:r>
    </w:p>
    <w:p w:rsidRPr="00C121D5" w:rsidR="00FE5DB7" w:rsidP="00060800" w:rsidRDefault="003B2FB5" w14:paraId="006E03C8" w14:textId="77777777">
      <w:pPr>
        <w:pStyle w:val="Heading4"/>
        <w:keepLines w:val="0"/>
        <w:rPr>
          <w:rFonts w:ascii="Arial" w:hAnsi="Arial" w:cs="Arial"/>
          <w:szCs w:val="24"/>
        </w:rPr>
      </w:pPr>
      <w:r w:rsidRPr="00C121D5">
        <w:rPr>
          <w:rFonts w:ascii="Arial" w:hAnsi="Arial" w:cs="Arial"/>
          <w:szCs w:val="24"/>
        </w:rPr>
        <w:t>unless the Supplier is reasonably confident that it will satisfy the relevant Test Success Criteria;</w:t>
      </w:r>
    </w:p>
    <w:p w:rsidRPr="00C121D5" w:rsidR="00FE5DB7" w:rsidP="00060800" w:rsidRDefault="003B2FB5" w14:paraId="1793CC93" w14:textId="77777777">
      <w:pPr>
        <w:pStyle w:val="Heading4"/>
        <w:keepLines w:val="0"/>
        <w:rPr>
          <w:rFonts w:ascii="Arial" w:hAnsi="Arial" w:cs="Arial"/>
          <w:szCs w:val="24"/>
        </w:rPr>
      </w:pPr>
      <w:r w:rsidRPr="00C121D5">
        <w:rPr>
          <w:rFonts w:ascii="Arial" w:hAnsi="Arial" w:cs="Arial"/>
          <w:szCs w:val="24"/>
        </w:rPr>
        <w:t>until the Authority has issued a Test Certificate in respect of any prior, dependant Deliverable(s); and</w:t>
      </w:r>
    </w:p>
    <w:p w:rsidRPr="00C121D5" w:rsidR="00FE5DB7" w:rsidP="00060800" w:rsidRDefault="003B2FB5" w14:paraId="1C1BF0BB" w14:textId="77777777">
      <w:pPr>
        <w:pStyle w:val="Heading4"/>
        <w:keepLines w:val="0"/>
        <w:rPr>
          <w:rFonts w:ascii="Arial" w:hAnsi="Arial" w:cs="Arial"/>
          <w:szCs w:val="24"/>
        </w:rPr>
      </w:pPr>
      <w:r w:rsidRPr="00C121D5">
        <w:rPr>
          <w:rFonts w:ascii="Arial" w:hAnsi="Arial" w:cs="Arial"/>
          <w:szCs w:val="24"/>
        </w:rPr>
        <w:t>until the Parties have agreed the Test Plan and the Test Specification relating to the relevant Deliverable(s).</w:t>
      </w:r>
    </w:p>
    <w:p w:rsidRPr="00C121D5" w:rsidR="00FE5DB7" w:rsidP="00060800" w:rsidRDefault="003B2FB5" w14:paraId="76EF064B" w14:textId="768AD689">
      <w:pPr>
        <w:pStyle w:val="Heading3"/>
        <w:keepLines w:val="0"/>
        <w:tabs>
          <w:tab w:val="num" w:pos="709"/>
        </w:tabs>
        <w:rPr>
          <w:rFonts w:ascii="Arial" w:hAnsi="Arial" w:cs="Arial"/>
          <w:szCs w:val="24"/>
        </w:rPr>
      </w:pPr>
      <w:r w:rsidRPr="00C121D5">
        <w:rPr>
          <w:rFonts w:ascii="Arial" w:hAnsi="Arial" w:cs="Arial"/>
          <w:szCs w:val="24"/>
        </w:rPr>
        <w:t>The Supplier shall use reasonable endeavours to submit each Deliverable for Testing or re-Testing by or before the date set out in the</w:t>
      </w:r>
      <w:r w:rsidR="00B2322A">
        <w:rPr>
          <w:rFonts w:ascii="Arial" w:hAnsi="Arial" w:cs="Arial"/>
          <w:szCs w:val="24"/>
        </w:rPr>
        <w:t xml:space="preserve"> relevant</w:t>
      </w:r>
      <w:r w:rsidRPr="00C121D5">
        <w:rPr>
          <w:rFonts w:ascii="Arial" w:hAnsi="Arial" w:cs="Arial"/>
          <w:szCs w:val="24"/>
        </w:rPr>
        <w:t xml:space="preserve"> </w:t>
      </w:r>
      <w:r w:rsidR="00B2322A">
        <w:rPr>
          <w:rFonts w:ascii="Arial" w:hAnsi="Arial" w:cs="Arial"/>
          <w:szCs w:val="24"/>
        </w:rPr>
        <w:t>Project</w:t>
      </w:r>
      <w:r w:rsidRPr="00C121D5">
        <w:rPr>
          <w:rFonts w:ascii="Arial" w:hAnsi="Arial" w:cs="Arial"/>
          <w:szCs w:val="24"/>
        </w:rPr>
        <w:t xml:space="preserve"> Plan </w:t>
      </w:r>
      <w:bookmarkEnd w:id="14"/>
      <w:r w:rsidRPr="00C121D5">
        <w:rPr>
          <w:rFonts w:ascii="Arial" w:hAnsi="Arial" w:cs="Arial"/>
          <w:szCs w:val="24"/>
        </w:rPr>
        <w:t>for the commencement of Testing in respect of the relevant Deliverable.</w:t>
      </w:r>
    </w:p>
    <w:p w:rsidRPr="00C121D5" w:rsidR="00FE5DB7" w:rsidP="00060800" w:rsidRDefault="003B2FB5" w14:paraId="4AD150F6" w14:textId="77777777">
      <w:pPr>
        <w:pStyle w:val="Heading3"/>
        <w:keepLines w:val="0"/>
        <w:tabs>
          <w:tab w:val="num" w:pos="709"/>
        </w:tabs>
        <w:rPr>
          <w:rFonts w:ascii="Arial" w:hAnsi="Arial" w:cs="Arial"/>
          <w:szCs w:val="24"/>
        </w:rPr>
      </w:pPr>
      <w:r w:rsidRPr="00C121D5">
        <w:rPr>
          <w:rFonts w:ascii="Arial" w:hAnsi="Arial" w:cs="Arial"/>
          <w:szCs w:val="24"/>
        </w:rPr>
        <w:t>Prior to the issue of a Test Certificate, the Authority shall be entitled to review the relevant Test Reports and the Test Issue Management Log.</w:t>
      </w:r>
    </w:p>
    <w:p w:rsidRPr="00C121D5" w:rsidR="00FE5DB7" w:rsidP="00060800" w:rsidRDefault="003B2FB5" w14:paraId="5B1BCA34" w14:textId="77777777">
      <w:pPr>
        <w:pStyle w:val="Heading3"/>
        <w:keepLines w:val="0"/>
        <w:tabs>
          <w:tab w:val="num" w:pos="709"/>
        </w:tabs>
        <w:rPr>
          <w:rFonts w:ascii="Arial" w:hAnsi="Arial" w:cs="Arial"/>
          <w:szCs w:val="24"/>
        </w:rPr>
      </w:pPr>
      <w:r w:rsidRPr="00C121D5">
        <w:rPr>
          <w:rFonts w:ascii="Arial" w:hAnsi="Arial" w:cs="Arial"/>
          <w:szCs w:val="24"/>
        </w:rPr>
        <w:t>Any Disputes between the Authority and the Supplier regarding Testing shall be referred to the Dispute Resolution Procedure using the Expedited Dispute Timetable.</w:t>
      </w:r>
    </w:p>
    <w:p w:rsidRPr="00C121D5" w:rsidR="00FE5DB7" w:rsidP="00060800" w:rsidRDefault="003B2FB5" w14:paraId="542908C0" w14:textId="77777777">
      <w:pPr>
        <w:pStyle w:val="Heading2"/>
        <w:ind w:left="720" w:hanging="720"/>
        <w:rPr>
          <w:rFonts w:ascii="Arial" w:hAnsi="Arial" w:cs="Arial"/>
          <w:szCs w:val="24"/>
        </w:rPr>
      </w:pPr>
      <w:bookmarkStart w:name="_Ref99973534" w:id="15"/>
      <w:r w:rsidRPr="00C121D5">
        <w:rPr>
          <w:rFonts w:ascii="Arial" w:hAnsi="Arial" w:cs="Arial"/>
          <w:szCs w:val="24"/>
        </w:rPr>
        <w:t>TEST STRATEGY</w:t>
      </w:r>
      <w:bookmarkEnd w:id="15"/>
    </w:p>
    <w:p w:rsidRPr="00C121D5" w:rsidR="00FE5DB7" w:rsidP="00060800" w:rsidRDefault="003B2FB5" w14:paraId="4541A21D" w14:textId="749A8BC0">
      <w:pPr>
        <w:pStyle w:val="Heading3"/>
        <w:keepLines w:val="0"/>
        <w:tabs>
          <w:tab w:val="num" w:pos="709"/>
        </w:tabs>
        <w:rPr>
          <w:rFonts w:ascii="Arial" w:hAnsi="Arial" w:cs="Arial"/>
          <w:szCs w:val="24"/>
        </w:rPr>
      </w:pPr>
      <w:bookmarkStart w:name="_Ref529161503" w:id="16"/>
      <w:r w:rsidRPr="00C121D5">
        <w:rPr>
          <w:rFonts w:ascii="Arial" w:hAnsi="Arial" w:cs="Arial"/>
          <w:szCs w:val="24"/>
        </w:rPr>
        <w:t xml:space="preserve">The Supplier shall develop the final Test Strategy as soon as practicable after the Effective Date but in any case no later than </w:t>
      </w:r>
      <w:r w:rsidR="00632FF7">
        <w:rPr>
          <w:rFonts w:ascii="Arial" w:hAnsi="Arial" w:cs="Arial"/>
          <w:szCs w:val="24"/>
        </w:rPr>
        <w:t>twenty (</w:t>
      </w:r>
      <w:r w:rsidRPr="00C121D5">
        <w:rPr>
          <w:rFonts w:ascii="Arial" w:hAnsi="Arial" w:cs="Arial"/>
          <w:szCs w:val="24"/>
        </w:rPr>
        <w:t>20</w:t>
      </w:r>
      <w:r w:rsidR="00632FF7">
        <w:rPr>
          <w:rFonts w:ascii="Arial" w:hAnsi="Arial" w:cs="Arial"/>
          <w:szCs w:val="24"/>
        </w:rPr>
        <w:t>)</w:t>
      </w:r>
      <w:r w:rsidRPr="00C121D5">
        <w:rPr>
          <w:rFonts w:ascii="Arial" w:hAnsi="Arial" w:cs="Arial"/>
          <w:szCs w:val="24"/>
        </w:rPr>
        <w:t> Working Days (or such other period as the Parties may agree in writing) after the Effective Date.</w:t>
      </w:r>
    </w:p>
    <w:p w:rsidRPr="00C121D5" w:rsidR="00FE5DB7" w:rsidP="00060800" w:rsidRDefault="003B2FB5" w14:paraId="01F50FC0" w14:textId="77777777">
      <w:pPr>
        <w:pStyle w:val="Heading3"/>
        <w:keepLines w:val="0"/>
        <w:tabs>
          <w:tab w:val="num" w:pos="709"/>
        </w:tabs>
        <w:rPr>
          <w:rFonts w:ascii="Arial" w:hAnsi="Arial" w:cs="Arial"/>
          <w:szCs w:val="24"/>
        </w:rPr>
      </w:pPr>
      <w:r w:rsidRPr="00C121D5">
        <w:rPr>
          <w:rFonts w:ascii="Arial" w:hAnsi="Arial" w:cs="Arial"/>
          <w:szCs w:val="24"/>
        </w:rPr>
        <w:t>The final Test Strategy shall include:</w:t>
      </w:r>
      <w:bookmarkEnd w:id="16"/>
    </w:p>
    <w:p w:rsidRPr="00C121D5" w:rsidR="00FE5DB7" w:rsidP="003A620C" w:rsidRDefault="003B2FB5" w14:paraId="3169EABA" w14:textId="152792C5">
      <w:pPr>
        <w:numPr>
          <w:ilvl w:val="2"/>
          <w:numId w:val="4"/>
        </w:numPr>
        <w:rPr>
          <w:rFonts w:cs="Arial"/>
          <w:szCs w:val="24"/>
        </w:rPr>
      </w:pPr>
      <w:r w:rsidRPr="00C121D5">
        <w:rPr>
          <w:rFonts w:cs="Arial"/>
          <w:szCs w:val="24"/>
        </w:rPr>
        <w:lastRenderedPageBreak/>
        <w:t xml:space="preserve">an overview of how Testing will be conducted in accordance with the </w:t>
      </w:r>
      <w:r w:rsidR="00B2322A">
        <w:rPr>
          <w:rFonts w:cs="Arial"/>
          <w:szCs w:val="24"/>
        </w:rPr>
        <w:t>relevant Project</w:t>
      </w:r>
      <w:r w:rsidRPr="00C121D5">
        <w:rPr>
          <w:rFonts w:cs="Arial"/>
          <w:szCs w:val="24"/>
        </w:rPr>
        <w:t xml:space="preserve"> Plan;</w:t>
      </w:r>
    </w:p>
    <w:p w:rsidRPr="00C121D5" w:rsidR="00FE5DB7" w:rsidP="003A620C" w:rsidRDefault="003B2FB5" w14:paraId="475EC155" w14:textId="77777777">
      <w:pPr>
        <w:numPr>
          <w:ilvl w:val="2"/>
          <w:numId w:val="4"/>
        </w:numPr>
        <w:rPr>
          <w:rFonts w:cs="Arial"/>
          <w:szCs w:val="24"/>
        </w:rPr>
      </w:pPr>
      <w:r w:rsidRPr="00C121D5">
        <w:rPr>
          <w:rFonts w:cs="Arial"/>
          <w:szCs w:val="24"/>
        </w:rPr>
        <w:t>the process to be used to capture and record Test results and the categorisation of Test Issues;</w:t>
      </w:r>
    </w:p>
    <w:p w:rsidRPr="00C121D5" w:rsidR="00FE5DB7" w:rsidP="003A620C" w:rsidRDefault="003B2FB5" w14:paraId="192BA99B" w14:textId="77777777">
      <w:pPr>
        <w:numPr>
          <w:ilvl w:val="2"/>
          <w:numId w:val="4"/>
        </w:numPr>
        <w:rPr>
          <w:rFonts w:cs="Arial"/>
          <w:szCs w:val="24"/>
        </w:rPr>
      </w:pPr>
      <w:r w:rsidRPr="00C121D5">
        <w:rPr>
          <w:rFonts w:cs="Arial"/>
          <w:szCs w:val="24"/>
        </w:rPr>
        <w:t>the method for mapping the expected Test results to the Test Success Criteria;</w:t>
      </w:r>
    </w:p>
    <w:p w:rsidRPr="00C121D5" w:rsidR="00FE5DB7" w:rsidP="003A620C" w:rsidRDefault="003B2FB5" w14:paraId="3B165CFA" w14:textId="77777777">
      <w:pPr>
        <w:numPr>
          <w:ilvl w:val="2"/>
          <w:numId w:val="4"/>
        </w:numPr>
        <w:rPr>
          <w:rFonts w:cs="Arial"/>
          <w:szCs w:val="24"/>
        </w:rPr>
      </w:pPr>
      <w:r w:rsidRPr="00C121D5">
        <w:rPr>
          <w:rFonts w:cs="Arial"/>
          <w:szCs w:val="24"/>
        </w:rPr>
        <w:t>the procedure to be followed if a Deliverable fails to satisfy the Test Success Criteria or produces unexpected results, including a procedure for the resolution of Test Issues;</w:t>
      </w:r>
    </w:p>
    <w:p w:rsidRPr="00C121D5" w:rsidR="00FE5DB7" w:rsidP="003A620C" w:rsidRDefault="003B2FB5" w14:paraId="63F9A91A" w14:textId="77777777">
      <w:pPr>
        <w:numPr>
          <w:ilvl w:val="2"/>
          <w:numId w:val="4"/>
        </w:numPr>
        <w:rPr>
          <w:rFonts w:cs="Arial"/>
          <w:szCs w:val="24"/>
        </w:rPr>
      </w:pPr>
      <w:r w:rsidRPr="00C121D5">
        <w:rPr>
          <w:rFonts w:cs="Arial"/>
          <w:szCs w:val="24"/>
        </w:rPr>
        <w:t>the procedure to be followed to sign off each Test;</w:t>
      </w:r>
    </w:p>
    <w:p w:rsidRPr="00C121D5" w:rsidR="00FE5DB7" w:rsidP="003A620C" w:rsidRDefault="003B2FB5" w14:paraId="7BD932D1" w14:textId="77777777">
      <w:pPr>
        <w:numPr>
          <w:ilvl w:val="2"/>
          <w:numId w:val="4"/>
        </w:numPr>
        <w:rPr>
          <w:rFonts w:cs="Arial"/>
          <w:szCs w:val="24"/>
        </w:rPr>
      </w:pPr>
      <w:r w:rsidRPr="00C121D5">
        <w:rPr>
          <w:rFonts w:cs="Arial"/>
          <w:szCs w:val="24"/>
        </w:rPr>
        <w:t>the process for the production and maintenance of Test Reports and reporting, including templates for the Test Reports and the Test Issue Management Log, and a sample plan for the resolution of Test Issues;</w:t>
      </w:r>
    </w:p>
    <w:p w:rsidRPr="00C121D5" w:rsidR="00FE5DB7" w:rsidP="003A620C" w:rsidRDefault="003B2FB5" w14:paraId="567F7D1A" w14:textId="77777777">
      <w:pPr>
        <w:numPr>
          <w:ilvl w:val="2"/>
          <w:numId w:val="4"/>
        </w:numPr>
        <w:rPr>
          <w:rFonts w:cs="Arial"/>
          <w:szCs w:val="24"/>
        </w:rPr>
      </w:pPr>
      <w:r w:rsidRPr="00C121D5">
        <w:rPr>
          <w:rFonts w:cs="Arial"/>
          <w:szCs w:val="24"/>
        </w:rPr>
        <w:t>the names and contact details of the Authority's and the Supplier's Test representatives;</w:t>
      </w:r>
    </w:p>
    <w:p w:rsidRPr="00C121D5" w:rsidR="00FE5DB7" w:rsidP="003A620C" w:rsidRDefault="003B2FB5" w14:paraId="73EF2DFA" w14:textId="77777777">
      <w:pPr>
        <w:numPr>
          <w:ilvl w:val="2"/>
          <w:numId w:val="4"/>
        </w:numPr>
        <w:rPr>
          <w:rFonts w:cs="Arial"/>
          <w:szCs w:val="24"/>
        </w:rPr>
      </w:pPr>
      <w:r w:rsidRPr="00C121D5">
        <w:rPr>
          <w:rFonts w:cs="Arial"/>
          <w:szCs w:val="24"/>
        </w:rPr>
        <w:t>a high level identification of the resources required for Testing, including facilities, infrastructure, personnel and Authority and/or third party involvement in the conduct of the Tests;</w:t>
      </w:r>
    </w:p>
    <w:p w:rsidRPr="00C121D5" w:rsidR="00FE5DB7" w:rsidP="003A620C" w:rsidRDefault="003B2FB5" w14:paraId="39C3C05D" w14:textId="77777777">
      <w:pPr>
        <w:numPr>
          <w:ilvl w:val="2"/>
          <w:numId w:val="4"/>
        </w:numPr>
        <w:rPr>
          <w:rFonts w:cs="Arial"/>
          <w:szCs w:val="24"/>
        </w:rPr>
      </w:pPr>
      <w:r w:rsidRPr="00C121D5">
        <w:rPr>
          <w:rFonts w:cs="Arial"/>
          <w:szCs w:val="24"/>
        </w:rPr>
        <w:t>the technical environments required to support the Tests; and</w:t>
      </w:r>
    </w:p>
    <w:p w:rsidRPr="00C121D5" w:rsidR="00FE5DB7" w:rsidP="003A620C" w:rsidRDefault="003B2FB5" w14:paraId="25B78308" w14:textId="77777777">
      <w:pPr>
        <w:numPr>
          <w:ilvl w:val="2"/>
          <w:numId w:val="4"/>
        </w:numPr>
        <w:rPr>
          <w:rFonts w:cs="Arial"/>
          <w:szCs w:val="24"/>
        </w:rPr>
      </w:pPr>
      <w:r w:rsidRPr="00C121D5">
        <w:rPr>
          <w:rFonts w:cs="Arial"/>
          <w:szCs w:val="24"/>
        </w:rPr>
        <w:t>the procedure for managing the configuration of the Test environments.</w:t>
      </w:r>
    </w:p>
    <w:p w:rsidRPr="00C121D5" w:rsidR="00FE5DB7" w:rsidP="00060800" w:rsidRDefault="003B2FB5" w14:paraId="0C2A9C2E" w14:textId="77777777">
      <w:pPr>
        <w:pStyle w:val="Heading2"/>
        <w:ind w:left="720" w:hanging="720"/>
        <w:rPr>
          <w:rFonts w:ascii="Arial" w:hAnsi="Arial" w:cs="Arial"/>
          <w:szCs w:val="24"/>
        </w:rPr>
      </w:pPr>
      <w:bookmarkStart w:name="_Ref99900195" w:id="17"/>
      <w:r w:rsidRPr="00C121D5">
        <w:rPr>
          <w:rFonts w:ascii="Arial" w:hAnsi="Arial" w:cs="Arial"/>
          <w:szCs w:val="24"/>
        </w:rPr>
        <w:t>TEST PLANS</w:t>
      </w:r>
      <w:bookmarkEnd w:id="17"/>
    </w:p>
    <w:p w:rsidRPr="00C121D5" w:rsidR="00FE5DB7" w:rsidP="00060800" w:rsidRDefault="003B2FB5" w14:paraId="59B6551F" w14:textId="74E3D1AD">
      <w:pPr>
        <w:pStyle w:val="Heading3"/>
        <w:keepLines w:val="0"/>
        <w:tabs>
          <w:tab w:val="num" w:pos="709"/>
        </w:tabs>
        <w:rPr>
          <w:rFonts w:ascii="Arial" w:hAnsi="Arial" w:cs="Arial"/>
          <w:szCs w:val="24"/>
        </w:rPr>
      </w:pPr>
      <w:bookmarkStart w:name="_Ref57077724" w:id="18"/>
      <w:r w:rsidRPr="00C121D5">
        <w:rPr>
          <w:rFonts w:ascii="Arial" w:hAnsi="Arial" w:cs="Arial"/>
          <w:szCs w:val="24"/>
        </w:rPr>
        <w:t xml:space="preserve">The Supplier shall develop Test </w:t>
      </w:r>
      <w:r w:rsidR="00BE56B9">
        <w:rPr>
          <w:rFonts w:ascii="Arial" w:hAnsi="Arial" w:cs="Arial"/>
          <w:szCs w:val="24"/>
        </w:rPr>
        <w:t>Plans and submit these for the A</w:t>
      </w:r>
      <w:r w:rsidRPr="00C121D5">
        <w:rPr>
          <w:rFonts w:ascii="Arial" w:hAnsi="Arial" w:cs="Arial"/>
          <w:szCs w:val="24"/>
        </w:rPr>
        <w:t xml:space="preserve">pproval of the Authority as soon as practicable but in any case no later than </w:t>
      </w:r>
      <w:r w:rsidR="00632FF7">
        <w:rPr>
          <w:rFonts w:ascii="Arial" w:hAnsi="Arial" w:cs="Arial"/>
          <w:szCs w:val="24"/>
        </w:rPr>
        <w:t>twenty (</w:t>
      </w:r>
      <w:r w:rsidRPr="00C121D5">
        <w:rPr>
          <w:rFonts w:ascii="Arial" w:hAnsi="Arial" w:cs="Arial"/>
          <w:szCs w:val="24"/>
        </w:rPr>
        <w:t>20</w:t>
      </w:r>
      <w:r w:rsidR="00632FF7">
        <w:rPr>
          <w:rFonts w:ascii="Arial" w:hAnsi="Arial" w:cs="Arial"/>
          <w:szCs w:val="24"/>
        </w:rPr>
        <w:t>)</w:t>
      </w:r>
      <w:r w:rsidRPr="00C121D5">
        <w:rPr>
          <w:rFonts w:ascii="Arial" w:hAnsi="Arial" w:cs="Arial"/>
          <w:szCs w:val="24"/>
        </w:rPr>
        <w:t xml:space="preserve"> Working Days (or such other period as the Parties may agree in the Test Strategy or otherwise agree in writing) prior to the start date for the relevant Testing (as specified in the </w:t>
      </w:r>
      <w:r w:rsidR="00B2322A">
        <w:rPr>
          <w:rFonts w:ascii="Arial" w:hAnsi="Arial" w:cs="Arial"/>
          <w:szCs w:val="24"/>
        </w:rPr>
        <w:t>relevant Project</w:t>
      </w:r>
      <w:r w:rsidRPr="00C121D5">
        <w:rPr>
          <w:rFonts w:ascii="Arial" w:hAnsi="Arial" w:cs="Arial"/>
          <w:szCs w:val="24"/>
        </w:rPr>
        <w:t xml:space="preserve"> Plan).</w:t>
      </w:r>
      <w:bookmarkEnd w:id="18"/>
    </w:p>
    <w:p w:rsidRPr="00C121D5" w:rsidR="00FE5DB7" w:rsidP="00060800" w:rsidRDefault="003B2FB5" w14:paraId="42EC59E2" w14:textId="77777777">
      <w:pPr>
        <w:pStyle w:val="Heading3"/>
        <w:keepLines w:val="0"/>
        <w:tabs>
          <w:tab w:val="num" w:pos="709"/>
        </w:tabs>
        <w:rPr>
          <w:rFonts w:ascii="Arial" w:hAnsi="Arial" w:cs="Arial"/>
          <w:szCs w:val="24"/>
        </w:rPr>
      </w:pPr>
      <w:bookmarkStart w:name="_Ref56590465" w:id="19"/>
      <w:r w:rsidRPr="00C121D5">
        <w:rPr>
          <w:rFonts w:ascii="Arial" w:hAnsi="Arial" w:cs="Arial"/>
          <w:szCs w:val="24"/>
        </w:rPr>
        <w:t>Each Test Plan shall include as a minimum:</w:t>
      </w:r>
      <w:bookmarkEnd w:id="19"/>
    </w:p>
    <w:p w:rsidRPr="00C121D5" w:rsidR="00FE5DB7" w:rsidP="00060800" w:rsidRDefault="003B2FB5" w14:paraId="004101DB" w14:textId="7E2E3CC2">
      <w:pPr>
        <w:pStyle w:val="Heading4"/>
        <w:keepLines w:val="0"/>
        <w:rPr>
          <w:rFonts w:ascii="Arial" w:hAnsi="Arial" w:cs="Arial"/>
          <w:szCs w:val="24"/>
        </w:rPr>
      </w:pPr>
      <w:bookmarkStart w:name="_Ref125873126" w:id="20"/>
      <w:r w:rsidRPr="00C121D5">
        <w:rPr>
          <w:rFonts w:ascii="Arial" w:hAnsi="Arial" w:cs="Arial"/>
          <w:szCs w:val="24"/>
        </w:rPr>
        <w:t xml:space="preserve">the relevant Test definition and the purpose of the Test, the Milestone to which it relates, the requirements being </w:t>
      </w:r>
      <w:r w:rsidR="0037567E">
        <w:rPr>
          <w:rFonts w:ascii="Arial" w:hAnsi="Arial" w:cs="Arial"/>
          <w:szCs w:val="24"/>
        </w:rPr>
        <w:t>T</w:t>
      </w:r>
      <w:r w:rsidRPr="00C121D5">
        <w:rPr>
          <w:rFonts w:ascii="Arial" w:hAnsi="Arial" w:cs="Arial"/>
          <w:szCs w:val="24"/>
        </w:rPr>
        <w:t>ested and, for each Test, the specific Test Success Criteria to be satisfied;</w:t>
      </w:r>
      <w:bookmarkEnd w:id="20"/>
    </w:p>
    <w:p w:rsidRPr="00C121D5" w:rsidR="00FE5DB7" w:rsidP="00060800" w:rsidRDefault="003B2FB5" w14:paraId="58F0DE5D" w14:textId="77777777">
      <w:pPr>
        <w:pStyle w:val="Heading4"/>
        <w:keepLines w:val="0"/>
        <w:rPr>
          <w:rFonts w:ascii="Arial" w:hAnsi="Arial" w:cs="Arial"/>
          <w:szCs w:val="24"/>
        </w:rPr>
      </w:pPr>
      <w:r w:rsidRPr="00C121D5">
        <w:rPr>
          <w:rFonts w:ascii="Arial" w:hAnsi="Arial" w:cs="Arial"/>
          <w:szCs w:val="24"/>
        </w:rPr>
        <w:t>a detailed procedure for the Tests to be carried out, including:</w:t>
      </w:r>
    </w:p>
    <w:p w:rsidRPr="00C121D5" w:rsidR="00FE5DB7" w:rsidP="004635DF" w:rsidRDefault="003B2FB5" w14:paraId="2B8F6B48" w14:textId="77777777">
      <w:pPr>
        <w:pStyle w:val="Heading5"/>
        <w:keepLines w:val="0"/>
        <w:numPr>
          <w:ilvl w:val="3"/>
          <w:numId w:val="63"/>
        </w:numPr>
        <w:rPr>
          <w:rFonts w:ascii="Arial" w:hAnsi="Arial" w:cs="Arial"/>
          <w:szCs w:val="24"/>
        </w:rPr>
      </w:pPr>
      <w:r w:rsidRPr="00C121D5">
        <w:rPr>
          <w:rFonts w:ascii="Arial" w:hAnsi="Arial" w:cs="Arial"/>
          <w:szCs w:val="24"/>
        </w:rPr>
        <w:t>the timetable for the Tests, including start and end dates;</w:t>
      </w:r>
    </w:p>
    <w:p w:rsidRPr="0075521E" w:rsidR="00FE5DB7" w:rsidP="004635DF" w:rsidRDefault="003B2FB5" w14:paraId="381374AF" w14:textId="77777777">
      <w:pPr>
        <w:pStyle w:val="Heading5"/>
        <w:keepLines w:val="0"/>
        <w:numPr>
          <w:ilvl w:val="4"/>
          <w:numId w:val="64"/>
        </w:numPr>
        <w:rPr>
          <w:rFonts w:ascii="Arial" w:hAnsi="Arial" w:cs="Arial"/>
          <w:szCs w:val="24"/>
        </w:rPr>
      </w:pPr>
      <w:r w:rsidRPr="0075521E">
        <w:rPr>
          <w:rFonts w:ascii="Arial" w:hAnsi="Arial" w:cs="Arial"/>
          <w:szCs w:val="24"/>
        </w:rPr>
        <w:t>the Testing mechanism;</w:t>
      </w:r>
    </w:p>
    <w:p w:rsidRPr="00C121D5" w:rsidR="00FE5DB7" w:rsidP="00060800" w:rsidRDefault="003B2FB5" w14:paraId="5D703B02" w14:textId="77777777">
      <w:pPr>
        <w:pStyle w:val="Heading5"/>
        <w:keepLines w:val="0"/>
        <w:rPr>
          <w:rFonts w:ascii="Arial" w:hAnsi="Arial" w:cs="Arial"/>
          <w:szCs w:val="24"/>
        </w:rPr>
      </w:pPr>
      <w:r w:rsidRPr="00C121D5">
        <w:rPr>
          <w:rFonts w:ascii="Arial" w:hAnsi="Arial" w:cs="Arial"/>
          <w:szCs w:val="24"/>
        </w:rPr>
        <w:lastRenderedPageBreak/>
        <w:t>dates and methods by which the Authority can inspect Test results or witness the Tests in order to establish that the Test Success Criteria have been met;</w:t>
      </w:r>
    </w:p>
    <w:p w:rsidRPr="00C121D5" w:rsidR="00FE5DB7" w:rsidP="00060800" w:rsidRDefault="003B2FB5" w14:paraId="3594A8F9" w14:textId="77777777">
      <w:pPr>
        <w:pStyle w:val="Heading5"/>
        <w:keepLines w:val="0"/>
        <w:rPr>
          <w:rFonts w:ascii="Arial" w:hAnsi="Arial" w:cs="Arial"/>
          <w:szCs w:val="24"/>
        </w:rPr>
      </w:pPr>
      <w:r w:rsidRPr="00C121D5">
        <w:rPr>
          <w:rFonts w:ascii="Arial" w:hAnsi="Arial" w:cs="Arial"/>
          <w:szCs w:val="24"/>
        </w:rPr>
        <w:t>the mechanism for ensuring the quality, completeness and relevance of the Tests;</w:t>
      </w:r>
    </w:p>
    <w:p w:rsidRPr="00C121D5" w:rsidR="00FE5DB7" w:rsidP="00060800" w:rsidRDefault="003B2FB5" w14:paraId="23232BDB" w14:textId="77777777">
      <w:pPr>
        <w:pStyle w:val="Heading5"/>
        <w:keepLines w:val="0"/>
        <w:rPr>
          <w:rFonts w:ascii="Arial" w:hAnsi="Arial" w:cs="Arial"/>
          <w:szCs w:val="24"/>
        </w:rPr>
      </w:pPr>
      <w:r w:rsidRPr="00C121D5">
        <w:rPr>
          <w:rFonts w:ascii="Arial" w:hAnsi="Arial" w:cs="Arial"/>
          <w:szCs w:val="24"/>
        </w:rPr>
        <w:t>the format and an example of Test progress reports and the process with which the Authority accesses daily Test schedules;</w:t>
      </w:r>
    </w:p>
    <w:p w:rsidRPr="00C121D5" w:rsidR="00FE5DB7" w:rsidP="00060800" w:rsidRDefault="003B2FB5" w14:paraId="17562A68" w14:textId="77777777">
      <w:pPr>
        <w:pStyle w:val="Heading5"/>
        <w:keepLines w:val="0"/>
        <w:rPr>
          <w:rFonts w:ascii="Arial" w:hAnsi="Arial" w:cs="Arial"/>
          <w:szCs w:val="24"/>
        </w:rPr>
      </w:pPr>
      <w:r w:rsidRPr="00C121D5">
        <w:rPr>
          <w:rFonts w:ascii="Arial" w:hAnsi="Arial" w:cs="Arial"/>
          <w:szCs w:val="24"/>
        </w:rPr>
        <w:t>the process which the Authority will use to review Test Issues and the Supplier’s progress in resolving these in a timely basis;</w:t>
      </w:r>
    </w:p>
    <w:p w:rsidRPr="00C121D5" w:rsidR="00FE5DB7" w:rsidP="00060800" w:rsidRDefault="003B2FB5" w14:paraId="5FA593F2" w14:textId="77777777">
      <w:pPr>
        <w:pStyle w:val="Heading5"/>
        <w:keepLines w:val="0"/>
        <w:rPr>
          <w:rFonts w:ascii="Arial" w:hAnsi="Arial" w:cs="Arial"/>
          <w:szCs w:val="24"/>
        </w:rPr>
      </w:pPr>
      <w:r w:rsidRPr="00C121D5">
        <w:rPr>
          <w:rFonts w:ascii="Arial" w:hAnsi="Arial" w:cs="Arial"/>
          <w:szCs w:val="24"/>
        </w:rPr>
        <w:t>the Test Schedule;</w:t>
      </w:r>
    </w:p>
    <w:p w:rsidRPr="00C121D5" w:rsidR="00FE5DB7" w:rsidP="00060800" w:rsidRDefault="003B2FB5" w14:paraId="6E29A5A5" w14:textId="77777777">
      <w:pPr>
        <w:pStyle w:val="Heading5"/>
        <w:keepLines w:val="0"/>
        <w:rPr>
          <w:rFonts w:ascii="Arial" w:hAnsi="Arial" w:cs="Arial"/>
          <w:szCs w:val="24"/>
        </w:rPr>
      </w:pPr>
      <w:r w:rsidRPr="00C121D5">
        <w:rPr>
          <w:rFonts w:ascii="Arial" w:hAnsi="Arial" w:cs="Arial"/>
          <w:szCs w:val="24"/>
        </w:rPr>
        <w:t>the re-Test procedure, the timetable and the resources which would be required for re-Testing; and</w:t>
      </w:r>
    </w:p>
    <w:p w:rsidRPr="00C121D5" w:rsidR="00FE5DB7" w:rsidP="00060800" w:rsidRDefault="003B2FB5" w14:paraId="4EC49903" w14:textId="77777777">
      <w:pPr>
        <w:pStyle w:val="Heading5"/>
        <w:keepLines w:val="0"/>
        <w:rPr>
          <w:rFonts w:ascii="Arial" w:hAnsi="Arial" w:cs="Arial"/>
          <w:szCs w:val="24"/>
        </w:rPr>
      </w:pPr>
      <w:r w:rsidRPr="00C121D5">
        <w:rPr>
          <w:rFonts w:ascii="Arial" w:hAnsi="Arial" w:cs="Arial"/>
          <w:szCs w:val="24"/>
        </w:rPr>
        <w:t>the process for escalating Test Issues from a re-test situation to the taking of specific remedial action to resolve the Test Issue.</w:t>
      </w:r>
    </w:p>
    <w:p w:rsidRPr="00C121D5" w:rsidR="00FE5DB7" w:rsidP="00060800" w:rsidRDefault="003B2FB5" w14:paraId="672EDB7C" w14:textId="6AD9DE0D">
      <w:pPr>
        <w:pStyle w:val="Heading3"/>
        <w:keepLines w:val="0"/>
        <w:tabs>
          <w:tab w:val="num" w:pos="709"/>
        </w:tabs>
        <w:rPr>
          <w:rFonts w:ascii="Arial" w:hAnsi="Arial" w:cs="Arial"/>
          <w:szCs w:val="24"/>
        </w:rPr>
      </w:pPr>
      <w:r w:rsidRPr="00C121D5">
        <w:rPr>
          <w:rFonts w:ascii="Arial" w:hAnsi="Arial" w:cs="Arial"/>
          <w:szCs w:val="24"/>
        </w:rPr>
        <w:t>The Authority shall not unre</w:t>
      </w:r>
      <w:r w:rsidR="00BE56B9">
        <w:rPr>
          <w:rFonts w:ascii="Arial" w:hAnsi="Arial" w:cs="Arial"/>
          <w:szCs w:val="24"/>
        </w:rPr>
        <w:t>asonably withhold or delay its A</w:t>
      </w:r>
      <w:r w:rsidRPr="00C121D5">
        <w:rPr>
          <w:rFonts w:ascii="Arial" w:hAnsi="Arial" w:cs="Arial"/>
          <w:szCs w:val="24"/>
        </w:rPr>
        <w:t>pproval of the Test Plans provided that the Supplier shall incorporate any reasonable requirements of the Authority in the Test Plans.</w:t>
      </w:r>
    </w:p>
    <w:p w:rsidRPr="00C121D5" w:rsidR="00FE5DB7" w:rsidP="00060800" w:rsidRDefault="003B2FB5" w14:paraId="0BA70442" w14:textId="77777777">
      <w:pPr>
        <w:pStyle w:val="Heading2"/>
        <w:ind w:left="720" w:hanging="720"/>
        <w:rPr>
          <w:rFonts w:ascii="Arial" w:hAnsi="Arial" w:cs="Arial"/>
          <w:szCs w:val="24"/>
        </w:rPr>
      </w:pPr>
      <w:bookmarkStart w:name="_Ref102398607" w:id="21"/>
      <w:bookmarkStart w:name="_Ref99900264" w:id="22"/>
      <w:r w:rsidRPr="00C121D5">
        <w:rPr>
          <w:rFonts w:ascii="Arial" w:hAnsi="Arial" w:cs="Arial"/>
          <w:szCs w:val="24"/>
        </w:rPr>
        <w:t>TEST SUCCESS CRITERIA</w:t>
      </w:r>
      <w:bookmarkEnd w:id="21"/>
    </w:p>
    <w:p w:rsidRPr="00C121D5" w:rsidR="00FE5DB7" w:rsidP="00632FF7" w:rsidRDefault="00632FF7" w14:paraId="05392A46" w14:textId="7948EEE4">
      <w:pPr>
        <w:pStyle w:val="BodyTextIndent"/>
        <w:keepNext/>
        <w:tabs>
          <w:tab w:val="clear" w:pos="0"/>
        </w:tabs>
        <w:ind w:hanging="11"/>
        <w:rPr>
          <w:rFonts w:cs="Arial"/>
          <w:szCs w:val="24"/>
        </w:rPr>
      </w:pPr>
      <w:r>
        <w:rPr>
          <w:rFonts w:cs="Arial"/>
          <w:szCs w:val="24"/>
        </w:rPr>
        <w:t xml:space="preserve">The Test Success Criteria for </w:t>
      </w:r>
      <w:r w:rsidRPr="00C121D5" w:rsidR="003B2FB5">
        <w:rPr>
          <w:rFonts w:cs="Arial"/>
          <w:szCs w:val="24"/>
        </w:rPr>
        <w:t>all Tests shall be agreed between the Parties as part of the relevant Tes</w:t>
      </w:r>
      <w:r w:rsidR="008B76A2">
        <w:rPr>
          <w:rFonts w:cs="Arial"/>
          <w:szCs w:val="24"/>
        </w:rPr>
        <w:t>t Plan pursuant to Paragraph </w:t>
      </w:r>
      <w:r w:rsidR="008B76A2">
        <w:rPr>
          <w:rFonts w:cs="Arial"/>
          <w:szCs w:val="24"/>
        </w:rPr>
        <w:fldChar w:fldCharType="begin"/>
      </w:r>
      <w:r w:rsidR="008B76A2">
        <w:rPr>
          <w:rFonts w:cs="Arial"/>
          <w:szCs w:val="24"/>
        </w:rPr>
        <w:instrText xml:space="preserve"> REF _Ref99900195 \r \h  \* MERGEFORMAT </w:instrText>
      </w:r>
      <w:r w:rsidR="008B76A2">
        <w:rPr>
          <w:rFonts w:cs="Arial"/>
          <w:szCs w:val="24"/>
        </w:rPr>
      </w:r>
      <w:r w:rsidR="008B76A2">
        <w:rPr>
          <w:rFonts w:cs="Arial"/>
          <w:szCs w:val="24"/>
        </w:rPr>
        <w:fldChar w:fldCharType="separate"/>
      </w:r>
      <w:r w:rsidR="00C32E98">
        <w:rPr>
          <w:rFonts w:cs="Arial"/>
          <w:szCs w:val="24"/>
        </w:rPr>
        <w:t>6</w:t>
      </w:r>
      <w:r w:rsidR="008B76A2">
        <w:rPr>
          <w:rFonts w:cs="Arial"/>
          <w:szCs w:val="24"/>
        </w:rPr>
        <w:fldChar w:fldCharType="end"/>
      </w:r>
      <w:r w:rsidRPr="008B76A2" w:rsidR="008B76A2">
        <w:rPr>
          <w:rFonts w:cs="Arial"/>
          <w:bCs/>
          <w:szCs w:val="24"/>
        </w:rPr>
        <w:t xml:space="preserve"> </w:t>
      </w:r>
      <w:r w:rsidRPr="008B76A2" w:rsidR="008B76A2">
        <w:rPr>
          <w:rFonts w:cs="Arial"/>
          <w:szCs w:val="24"/>
        </w:rPr>
        <w:t>of this Part 2</w:t>
      </w:r>
      <w:r w:rsidR="008B76A2">
        <w:rPr>
          <w:rFonts w:cs="Arial"/>
          <w:szCs w:val="24"/>
        </w:rPr>
        <w:t>.</w:t>
      </w:r>
    </w:p>
    <w:p w:rsidRPr="00C121D5" w:rsidR="00FE5DB7" w:rsidP="00060800" w:rsidRDefault="003B2FB5" w14:paraId="7D176C62" w14:textId="77777777">
      <w:pPr>
        <w:pStyle w:val="Heading2"/>
        <w:ind w:left="720" w:hanging="720"/>
        <w:rPr>
          <w:rFonts w:ascii="Arial" w:hAnsi="Arial" w:cs="Arial"/>
          <w:szCs w:val="24"/>
        </w:rPr>
      </w:pPr>
      <w:bookmarkStart w:name="_Ref102398583" w:id="23"/>
      <w:r w:rsidRPr="00C121D5">
        <w:rPr>
          <w:rFonts w:ascii="Arial" w:hAnsi="Arial" w:cs="Arial"/>
          <w:szCs w:val="24"/>
        </w:rPr>
        <w:t>TEST SPECIFICATION</w:t>
      </w:r>
      <w:bookmarkEnd w:id="22"/>
      <w:bookmarkEnd w:id="23"/>
    </w:p>
    <w:p w:rsidRPr="00C121D5" w:rsidR="00FE5DB7" w:rsidP="00060800" w:rsidRDefault="00BE56B9" w14:paraId="06A5EB35" w14:textId="5478824C">
      <w:pPr>
        <w:pStyle w:val="Heading3"/>
        <w:keepLines w:val="0"/>
        <w:tabs>
          <w:tab w:val="num" w:pos="709"/>
        </w:tabs>
        <w:rPr>
          <w:rFonts w:ascii="Arial" w:hAnsi="Arial" w:cs="Arial"/>
          <w:szCs w:val="24"/>
        </w:rPr>
      </w:pPr>
      <w:bookmarkStart w:name="_Ref529161629" w:id="24"/>
      <w:r>
        <w:rPr>
          <w:rFonts w:ascii="Arial" w:hAnsi="Arial" w:cs="Arial"/>
          <w:szCs w:val="24"/>
        </w:rPr>
        <w:t>Following A</w:t>
      </w:r>
      <w:r w:rsidRPr="00C121D5" w:rsidR="003B2FB5">
        <w:rPr>
          <w:rFonts w:ascii="Arial" w:hAnsi="Arial" w:cs="Arial"/>
          <w:szCs w:val="24"/>
        </w:rPr>
        <w:t xml:space="preserve">pproval of a Test Plan, the Supplier shall develop the Test Specification for the relevant </w:t>
      </w:r>
      <w:bookmarkStart w:name="_Ref56350647" w:id="25"/>
      <w:bookmarkEnd w:id="24"/>
      <w:r w:rsidRPr="00C121D5" w:rsidR="003B2FB5">
        <w:rPr>
          <w:rFonts w:ascii="Arial" w:hAnsi="Arial" w:cs="Arial"/>
          <w:szCs w:val="24"/>
        </w:rPr>
        <w:t xml:space="preserve">Deliverables as soon as reasonably practicable and in any event at least </w:t>
      </w:r>
      <w:r w:rsidR="00632FF7">
        <w:rPr>
          <w:rFonts w:ascii="Arial" w:hAnsi="Arial" w:cs="Arial"/>
          <w:szCs w:val="24"/>
        </w:rPr>
        <w:t>ten (</w:t>
      </w:r>
      <w:r w:rsidRPr="00C121D5" w:rsidR="003B2FB5">
        <w:rPr>
          <w:rFonts w:ascii="Arial" w:hAnsi="Arial" w:cs="Arial"/>
          <w:szCs w:val="24"/>
        </w:rPr>
        <w:t>10</w:t>
      </w:r>
      <w:r w:rsidR="00632FF7">
        <w:rPr>
          <w:rFonts w:ascii="Arial" w:hAnsi="Arial" w:cs="Arial"/>
          <w:szCs w:val="24"/>
        </w:rPr>
        <w:t>)</w:t>
      </w:r>
      <w:r w:rsidRPr="00C121D5" w:rsidR="003B2FB5">
        <w:rPr>
          <w:rFonts w:ascii="Arial" w:hAnsi="Arial" w:cs="Arial"/>
          <w:szCs w:val="24"/>
        </w:rPr>
        <w:t xml:space="preserve"> Working Days (or such other period as the Parties may agree in the Test Strategy or otherwise agree in writing) prior to the start of the relevant Testing (as specified in the </w:t>
      </w:r>
      <w:r w:rsidR="00B2322A">
        <w:rPr>
          <w:rFonts w:ascii="Arial" w:hAnsi="Arial" w:cs="Arial"/>
          <w:szCs w:val="24"/>
        </w:rPr>
        <w:t>relevant Project</w:t>
      </w:r>
      <w:r w:rsidRPr="00C121D5" w:rsidR="003B2FB5">
        <w:rPr>
          <w:rFonts w:ascii="Arial" w:hAnsi="Arial" w:cs="Arial"/>
          <w:szCs w:val="24"/>
        </w:rPr>
        <w:t xml:space="preserve"> Plan).</w:t>
      </w:r>
    </w:p>
    <w:p w:rsidRPr="00C121D5" w:rsidR="00FE5DB7" w:rsidP="00060800" w:rsidRDefault="003B2FB5" w14:paraId="263D109F" w14:textId="77777777">
      <w:pPr>
        <w:pStyle w:val="Heading3"/>
        <w:keepLines w:val="0"/>
        <w:tabs>
          <w:tab w:val="num" w:pos="709"/>
        </w:tabs>
        <w:rPr>
          <w:rFonts w:ascii="Arial" w:hAnsi="Arial" w:cs="Arial"/>
          <w:szCs w:val="24"/>
        </w:rPr>
      </w:pPr>
      <w:r w:rsidRPr="00C121D5">
        <w:rPr>
          <w:rFonts w:ascii="Arial" w:hAnsi="Arial" w:cs="Arial"/>
          <w:szCs w:val="24"/>
        </w:rPr>
        <w:t>Each Test Specification shall include as a minimum:</w:t>
      </w:r>
      <w:bookmarkEnd w:id="25"/>
    </w:p>
    <w:p w:rsidRPr="00C121D5" w:rsidR="00FE5DB7" w:rsidP="00060800" w:rsidRDefault="003B2FB5" w14:paraId="0FB3585D" w14:textId="77777777">
      <w:pPr>
        <w:pStyle w:val="Heading4"/>
        <w:keepLines w:val="0"/>
        <w:rPr>
          <w:rFonts w:ascii="Arial" w:hAnsi="Arial" w:cs="Arial"/>
          <w:szCs w:val="24"/>
        </w:rPr>
      </w:pPr>
      <w:r w:rsidRPr="00C121D5">
        <w:rPr>
          <w:rFonts w:ascii="Arial" w:hAnsi="Arial" w:cs="Arial"/>
          <w:szCs w:val="24"/>
        </w:rPr>
        <w:t>the specification of the Test data, including its source, scope, volume and management, a request (if applicable) for relevant Test data to be provided by the Authority and the extent to which it is equivalent to live operational data;</w:t>
      </w:r>
    </w:p>
    <w:p w:rsidRPr="00C121D5" w:rsidR="00FE5DB7" w:rsidP="00060800" w:rsidRDefault="003B2FB5" w14:paraId="6E51AEE4" w14:textId="77777777">
      <w:pPr>
        <w:pStyle w:val="Heading4"/>
        <w:keepLines w:val="0"/>
        <w:rPr>
          <w:rFonts w:ascii="Arial" w:hAnsi="Arial" w:cs="Arial"/>
          <w:szCs w:val="24"/>
        </w:rPr>
      </w:pPr>
      <w:bookmarkStart w:name="_Ref125885746" w:id="26"/>
      <w:r w:rsidRPr="00C121D5">
        <w:rPr>
          <w:rFonts w:ascii="Arial" w:hAnsi="Arial" w:cs="Arial"/>
          <w:szCs w:val="24"/>
        </w:rPr>
        <w:t>a plan to make the resources available for Testing;</w:t>
      </w:r>
      <w:bookmarkEnd w:id="26"/>
    </w:p>
    <w:p w:rsidRPr="00C121D5" w:rsidR="00FE5DB7" w:rsidP="00060800" w:rsidRDefault="003B2FB5" w14:paraId="4EAF4921" w14:textId="77777777">
      <w:pPr>
        <w:pStyle w:val="Heading4"/>
        <w:keepLines w:val="0"/>
        <w:rPr>
          <w:rFonts w:ascii="Arial" w:hAnsi="Arial" w:cs="Arial"/>
          <w:szCs w:val="24"/>
        </w:rPr>
      </w:pPr>
      <w:r w:rsidRPr="00C121D5">
        <w:rPr>
          <w:rFonts w:ascii="Arial" w:hAnsi="Arial" w:cs="Arial"/>
          <w:szCs w:val="24"/>
        </w:rPr>
        <w:t>Test scripts;</w:t>
      </w:r>
    </w:p>
    <w:p w:rsidRPr="00C121D5" w:rsidR="00FE5DB7" w:rsidP="00060800" w:rsidRDefault="003B2FB5" w14:paraId="35954AD6" w14:textId="77777777">
      <w:pPr>
        <w:pStyle w:val="Heading4"/>
        <w:keepLines w:val="0"/>
        <w:rPr>
          <w:rFonts w:ascii="Arial" w:hAnsi="Arial" w:cs="Arial"/>
          <w:szCs w:val="24"/>
        </w:rPr>
      </w:pPr>
      <w:r w:rsidRPr="00C121D5">
        <w:rPr>
          <w:rFonts w:ascii="Arial" w:hAnsi="Arial" w:cs="Arial"/>
          <w:szCs w:val="24"/>
        </w:rPr>
        <w:t>Test pre-requisites and the mechanism for measuring them; and</w:t>
      </w:r>
    </w:p>
    <w:p w:rsidRPr="00C121D5" w:rsidR="00FE5DB7" w:rsidP="00060800" w:rsidRDefault="003B2FB5" w14:paraId="3B64B109" w14:textId="77777777">
      <w:pPr>
        <w:pStyle w:val="Heading4"/>
        <w:keepLines w:val="0"/>
        <w:rPr>
          <w:rFonts w:ascii="Arial" w:hAnsi="Arial" w:cs="Arial"/>
          <w:szCs w:val="24"/>
        </w:rPr>
      </w:pPr>
      <w:r w:rsidRPr="00C121D5">
        <w:rPr>
          <w:rFonts w:ascii="Arial" w:hAnsi="Arial" w:cs="Arial"/>
          <w:szCs w:val="24"/>
        </w:rPr>
        <w:lastRenderedPageBreak/>
        <w:t>expected Test results, including:</w:t>
      </w:r>
    </w:p>
    <w:p w:rsidRPr="00C121D5" w:rsidR="00FE5DB7" w:rsidP="00060800" w:rsidRDefault="003B2FB5" w14:paraId="20E87013" w14:textId="77777777">
      <w:pPr>
        <w:pStyle w:val="Heading5"/>
        <w:keepLines w:val="0"/>
        <w:rPr>
          <w:rFonts w:ascii="Arial" w:hAnsi="Arial" w:cs="Arial"/>
          <w:szCs w:val="24"/>
        </w:rPr>
      </w:pPr>
      <w:r w:rsidRPr="00C121D5">
        <w:rPr>
          <w:rFonts w:ascii="Arial" w:hAnsi="Arial" w:cs="Arial"/>
          <w:szCs w:val="24"/>
        </w:rPr>
        <w:t>a mechanism to be used to capture and record Test results; and</w:t>
      </w:r>
    </w:p>
    <w:p w:rsidRPr="00C121D5" w:rsidR="00FE5DB7" w:rsidP="00060800" w:rsidRDefault="003B2FB5" w14:paraId="10205F86" w14:textId="77777777">
      <w:pPr>
        <w:pStyle w:val="Heading5"/>
        <w:keepLines w:val="0"/>
        <w:rPr>
          <w:rFonts w:ascii="Arial" w:hAnsi="Arial" w:cs="Arial"/>
          <w:szCs w:val="24"/>
        </w:rPr>
      </w:pPr>
      <w:r w:rsidRPr="00C121D5">
        <w:rPr>
          <w:rFonts w:ascii="Arial" w:hAnsi="Arial" w:cs="Arial"/>
          <w:szCs w:val="24"/>
        </w:rPr>
        <w:t>a method to process the Test results to establish their content.</w:t>
      </w:r>
    </w:p>
    <w:p w:rsidRPr="00C121D5" w:rsidR="00FE5DB7" w:rsidP="00060800" w:rsidRDefault="003B2FB5" w14:paraId="44FD4A42" w14:textId="77777777">
      <w:pPr>
        <w:pStyle w:val="Heading2"/>
        <w:ind w:left="720" w:hanging="720"/>
        <w:rPr>
          <w:rFonts w:ascii="Arial" w:hAnsi="Arial" w:cs="Arial"/>
          <w:szCs w:val="24"/>
        </w:rPr>
      </w:pPr>
      <w:r w:rsidRPr="00C121D5">
        <w:rPr>
          <w:rFonts w:ascii="Arial" w:hAnsi="Arial" w:cs="Arial"/>
          <w:szCs w:val="24"/>
        </w:rPr>
        <w:t>TESTING</w:t>
      </w:r>
    </w:p>
    <w:p w:rsidRPr="00C121D5" w:rsidR="00FE5DB7" w:rsidP="00060800" w:rsidRDefault="003B2FB5" w14:paraId="441690C1" w14:textId="77777777">
      <w:pPr>
        <w:pStyle w:val="Heading3"/>
        <w:keepLines w:val="0"/>
        <w:tabs>
          <w:tab w:val="num" w:pos="709"/>
        </w:tabs>
        <w:rPr>
          <w:rFonts w:ascii="Arial" w:hAnsi="Arial" w:cs="Arial"/>
          <w:szCs w:val="24"/>
        </w:rPr>
      </w:pPr>
      <w:r w:rsidRPr="00C121D5">
        <w:rPr>
          <w:rFonts w:ascii="Arial" w:hAnsi="Arial" w:cs="Arial"/>
          <w:szCs w:val="24"/>
        </w:rPr>
        <w:t>Before submitting any Deliverables for Testing the Supplier shall subject the relevant Deliverables to its own internal quality control measures.</w:t>
      </w:r>
    </w:p>
    <w:p w:rsidRPr="00C121D5" w:rsidR="00FE5DB7" w:rsidP="00060800" w:rsidRDefault="003B2FB5" w14:paraId="30BC2098" w14:textId="3448BF7D">
      <w:pPr>
        <w:pStyle w:val="Heading3"/>
        <w:keepLines w:val="0"/>
        <w:tabs>
          <w:tab w:val="num" w:pos="709"/>
        </w:tabs>
        <w:rPr>
          <w:rFonts w:ascii="Arial" w:hAnsi="Arial" w:cs="Arial"/>
          <w:szCs w:val="24"/>
        </w:rPr>
      </w:pPr>
      <w:r w:rsidRPr="00C121D5">
        <w:rPr>
          <w:rFonts w:ascii="Arial" w:hAnsi="Arial" w:cs="Arial"/>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008B76A2">
        <w:rPr>
          <w:rFonts w:ascii="Arial" w:hAnsi="Arial" w:cs="Arial"/>
          <w:szCs w:val="24"/>
        </w:rPr>
        <w:fldChar w:fldCharType="begin"/>
      </w:r>
      <w:r w:rsidR="008B76A2">
        <w:rPr>
          <w:rFonts w:ascii="Arial" w:hAnsi="Arial" w:cs="Arial"/>
          <w:szCs w:val="24"/>
        </w:rPr>
        <w:instrText xml:space="preserve"> REF _Ref99937795 \r \h  \* MERGEFORMAT </w:instrText>
      </w:r>
      <w:r w:rsidR="008B76A2">
        <w:rPr>
          <w:rFonts w:ascii="Arial" w:hAnsi="Arial" w:cs="Arial"/>
          <w:szCs w:val="24"/>
        </w:rPr>
      </w:r>
      <w:r w:rsidR="008B76A2">
        <w:rPr>
          <w:rFonts w:ascii="Arial" w:hAnsi="Arial" w:cs="Arial"/>
          <w:szCs w:val="24"/>
        </w:rPr>
        <w:fldChar w:fldCharType="separate"/>
      </w:r>
      <w:r w:rsidR="00C32E98">
        <w:rPr>
          <w:rFonts w:ascii="Arial" w:hAnsi="Arial" w:cs="Arial"/>
          <w:szCs w:val="24"/>
        </w:rPr>
        <w:t>11</w:t>
      </w:r>
      <w:r w:rsidR="008B76A2">
        <w:rPr>
          <w:rFonts w:ascii="Arial" w:hAnsi="Arial" w:cs="Arial"/>
          <w:szCs w:val="24"/>
        </w:rPr>
        <w:fldChar w:fldCharType="end"/>
      </w:r>
      <w:r w:rsidRPr="008B76A2" w:rsidR="008B76A2">
        <w:rPr>
          <w:rFonts w:ascii="Arial" w:hAnsi="Arial" w:cs="Arial" w:eastAsiaTheme="minorHAnsi"/>
          <w:bCs w:val="0"/>
          <w:szCs w:val="24"/>
        </w:rPr>
        <w:t xml:space="preserve"> </w:t>
      </w:r>
      <w:r w:rsidRPr="008B76A2" w:rsidR="008B76A2">
        <w:rPr>
          <w:rFonts w:ascii="Arial" w:hAnsi="Arial" w:cs="Arial"/>
          <w:szCs w:val="24"/>
        </w:rPr>
        <w:t>of this Part 2</w:t>
      </w:r>
      <w:r w:rsidRPr="00C121D5">
        <w:rPr>
          <w:rFonts w:ascii="Arial" w:hAnsi="Arial" w:cs="Arial"/>
          <w:szCs w:val="24"/>
        </w:rPr>
        <w:t>.</w:t>
      </w:r>
    </w:p>
    <w:p w:rsidRPr="00C121D5" w:rsidR="00FE5DB7" w:rsidP="00060800" w:rsidRDefault="003B2FB5" w14:paraId="3C3B30F3" w14:textId="5172FFA1">
      <w:pPr>
        <w:pStyle w:val="Heading3"/>
        <w:keepLines w:val="0"/>
        <w:tabs>
          <w:tab w:val="num" w:pos="709"/>
        </w:tabs>
        <w:rPr>
          <w:rFonts w:ascii="Arial" w:hAnsi="Arial" w:cs="Arial"/>
          <w:szCs w:val="24"/>
        </w:rPr>
      </w:pPr>
      <w:r w:rsidRPr="00C121D5">
        <w:rPr>
          <w:rFonts w:ascii="Arial" w:hAnsi="Arial" w:cs="Arial"/>
          <w:szCs w:val="24"/>
        </w:rPr>
        <w:t xml:space="preserve">The Supplier shall notify the Authority at least </w:t>
      </w:r>
      <w:r w:rsidR="00632FF7">
        <w:rPr>
          <w:rFonts w:ascii="Arial" w:hAnsi="Arial" w:cs="Arial"/>
          <w:szCs w:val="24"/>
        </w:rPr>
        <w:t>ten (</w:t>
      </w:r>
      <w:r w:rsidRPr="00C121D5">
        <w:rPr>
          <w:rFonts w:ascii="Arial" w:hAnsi="Arial" w:cs="Arial"/>
          <w:szCs w:val="24"/>
        </w:rPr>
        <w:t>10</w:t>
      </w:r>
      <w:r w:rsidR="00632FF7">
        <w:rPr>
          <w:rFonts w:ascii="Arial" w:hAnsi="Arial" w:cs="Arial"/>
          <w:szCs w:val="24"/>
        </w:rPr>
        <w:t>)</w:t>
      </w:r>
      <w:r w:rsidRPr="00C121D5">
        <w:rPr>
          <w:rFonts w:ascii="Arial" w:hAnsi="Arial" w:cs="Arial"/>
          <w:szCs w:val="24"/>
        </w:rPr>
        <w:t> Working Days (or such other period as the Parties may agree in writing) in advance of the date, time and location of the relevant Tests and the Authority shall ensure that the Test Witnesses attend the Tests, except where the Authority has specified in writing that such attendance is not necessary.</w:t>
      </w:r>
    </w:p>
    <w:p w:rsidRPr="00C121D5" w:rsidR="00FE5DB7" w:rsidP="00060800" w:rsidRDefault="003B2FB5" w14:paraId="45D1A9ED" w14:textId="77777777">
      <w:pPr>
        <w:pStyle w:val="Heading3"/>
        <w:keepLines w:val="0"/>
        <w:tabs>
          <w:tab w:val="num" w:pos="709"/>
        </w:tabs>
        <w:rPr>
          <w:rFonts w:ascii="Arial" w:hAnsi="Arial" w:cs="Arial"/>
          <w:szCs w:val="24"/>
        </w:rPr>
      </w:pPr>
      <w:r w:rsidRPr="00C121D5">
        <w:rPr>
          <w:rFonts w:ascii="Arial" w:hAnsi="Arial" w:cs="Arial"/>
          <w:szCs w:val="24"/>
        </w:rPr>
        <w:t>The Authority may raise and close Test Issues during the Test witnessing process.</w:t>
      </w:r>
    </w:p>
    <w:p w:rsidRPr="00C121D5" w:rsidR="00FE5DB7" w:rsidP="00060800" w:rsidRDefault="003B2FB5" w14:paraId="1770C629" w14:textId="77777777">
      <w:pPr>
        <w:pStyle w:val="Heading3"/>
        <w:keepLines w:val="0"/>
        <w:tabs>
          <w:tab w:val="num" w:pos="709"/>
        </w:tabs>
        <w:rPr>
          <w:rFonts w:ascii="Arial" w:hAnsi="Arial" w:cs="Arial"/>
          <w:szCs w:val="24"/>
        </w:rPr>
      </w:pPr>
      <w:bookmarkStart w:name="_Ref529164457" w:id="27"/>
      <w:bookmarkStart w:name="_Ref57125970" w:id="28"/>
      <w:r w:rsidRPr="00C121D5">
        <w:rPr>
          <w:rFonts w:ascii="Arial" w:hAnsi="Arial" w:cs="Arial"/>
          <w:szCs w:val="24"/>
        </w:rPr>
        <w:t>The Supplier shall provide to the Authority in relation to each Test:</w:t>
      </w:r>
    </w:p>
    <w:p w:rsidRPr="00C121D5" w:rsidR="00FE5DB7" w:rsidP="00060800" w:rsidRDefault="003B2FB5" w14:paraId="5C6EDD4C" w14:textId="2D3253E1">
      <w:pPr>
        <w:pStyle w:val="Heading4"/>
        <w:keepLines w:val="0"/>
        <w:rPr>
          <w:rFonts w:ascii="Arial" w:hAnsi="Arial" w:cs="Arial"/>
          <w:szCs w:val="24"/>
        </w:rPr>
      </w:pPr>
      <w:r w:rsidRPr="00C121D5">
        <w:rPr>
          <w:rFonts w:ascii="Arial" w:hAnsi="Arial" w:cs="Arial"/>
          <w:szCs w:val="24"/>
        </w:rPr>
        <w:t xml:space="preserve">a draft Test Report not less than </w:t>
      </w:r>
      <w:r w:rsidR="00206DF2">
        <w:rPr>
          <w:rFonts w:ascii="Arial" w:hAnsi="Arial" w:cs="Arial"/>
          <w:szCs w:val="24"/>
        </w:rPr>
        <w:t>two (</w:t>
      </w:r>
      <w:r w:rsidRPr="00C121D5">
        <w:rPr>
          <w:rFonts w:ascii="Arial" w:hAnsi="Arial" w:cs="Arial"/>
          <w:szCs w:val="24"/>
        </w:rPr>
        <w:t>2</w:t>
      </w:r>
      <w:r w:rsidR="00206DF2">
        <w:rPr>
          <w:rFonts w:ascii="Arial" w:hAnsi="Arial" w:cs="Arial"/>
          <w:szCs w:val="24"/>
        </w:rPr>
        <w:t xml:space="preserve">) </w:t>
      </w:r>
      <w:r w:rsidRPr="00C121D5">
        <w:rPr>
          <w:rFonts w:ascii="Arial" w:hAnsi="Arial" w:cs="Arial"/>
          <w:szCs w:val="24"/>
        </w:rPr>
        <w:t>Working Days (or such other period as the Parties may agree in writing) prior to the date on which the Test is planned to end; and</w:t>
      </w:r>
    </w:p>
    <w:p w:rsidRPr="00C121D5" w:rsidR="00FE5DB7" w:rsidP="00060800" w:rsidRDefault="003B2FB5" w14:paraId="242C949D" w14:textId="37A1E07A">
      <w:pPr>
        <w:pStyle w:val="Heading4"/>
        <w:keepLines w:val="0"/>
        <w:rPr>
          <w:rFonts w:ascii="Arial" w:hAnsi="Arial" w:cs="Arial"/>
          <w:szCs w:val="24"/>
        </w:rPr>
      </w:pPr>
      <w:r w:rsidRPr="00C121D5">
        <w:rPr>
          <w:rFonts w:ascii="Arial" w:hAnsi="Arial" w:cs="Arial"/>
          <w:szCs w:val="24"/>
        </w:rPr>
        <w:t>the final Test Report within</w:t>
      </w:r>
      <w:r w:rsidR="00206DF2">
        <w:rPr>
          <w:rFonts w:ascii="Arial" w:hAnsi="Arial" w:cs="Arial"/>
          <w:szCs w:val="24"/>
        </w:rPr>
        <w:t xml:space="preserve"> five</w:t>
      </w:r>
      <w:r w:rsidRPr="00C121D5">
        <w:rPr>
          <w:rFonts w:ascii="Arial" w:hAnsi="Arial" w:cs="Arial"/>
          <w:szCs w:val="24"/>
        </w:rPr>
        <w:t xml:space="preserve"> </w:t>
      </w:r>
      <w:r w:rsidR="00206DF2">
        <w:rPr>
          <w:rFonts w:ascii="Arial" w:hAnsi="Arial" w:cs="Arial"/>
          <w:szCs w:val="24"/>
        </w:rPr>
        <w:t>(</w:t>
      </w:r>
      <w:r w:rsidRPr="00C121D5">
        <w:rPr>
          <w:rFonts w:ascii="Arial" w:hAnsi="Arial" w:cs="Arial"/>
          <w:szCs w:val="24"/>
        </w:rPr>
        <w:t>5</w:t>
      </w:r>
      <w:r w:rsidR="00206DF2">
        <w:rPr>
          <w:rFonts w:ascii="Arial" w:hAnsi="Arial" w:cs="Arial"/>
          <w:szCs w:val="24"/>
        </w:rPr>
        <w:t>)</w:t>
      </w:r>
      <w:r w:rsidRPr="00C121D5">
        <w:rPr>
          <w:rFonts w:ascii="Arial" w:hAnsi="Arial" w:cs="Arial"/>
          <w:szCs w:val="24"/>
        </w:rPr>
        <w:t> Working Days (or such other period as the Parties may agree in writing) of completion of Testing.</w:t>
      </w:r>
      <w:bookmarkEnd w:id="27"/>
    </w:p>
    <w:p w:rsidRPr="00C121D5" w:rsidR="00FE5DB7" w:rsidP="00060800" w:rsidRDefault="003B2FB5" w14:paraId="5D4E0301" w14:textId="77777777">
      <w:pPr>
        <w:pStyle w:val="Heading3"/>
        <w:keepLines w:val="0"/>
        <w:tabs>
          <w:tab w:val="num" w:pos="709"/>
        </w:tabs>
        <w:rPr>
          <w:rFonts w:ascii="Arial" w:hAnsi="Arial" w:cs="Arial"/>
          <w:szCs w:val="24"/>
        </w:rPr>
      </w:pPr>
      <w:r w:rsidRPr="00C121D5">
        <w:rPr>
          <w:rFonts w:ascii="Arial" w:hAnsi="Arial" w:cs="Arial"/>
          <w:szCs w:val="24"/>
        </w:rPr>
        <w:t>Each Test Report shall provide a full report on the Testing conducted in respect of the relevant Deliverables, including:</w:t>
      </w:r>
      <w:bookmarkEnd w:id="28"/>
    </w:p>
    <w:p w:rsidRPr="00C121D5" w:rsidR="00FE5DB7" w:rsidP="00060800" w:rsidRDefault="003B2FB5" w14:paraId="14D63181" w14:textId="77777777">
      <w:pPr>
        <w:pStyle w:val="Heading4"/>
        <w:keepLines w:val="0"/>
        <w:rPr>
          <w:rFonts w:ascii="Arial" w:hAnsi="Arial" w:cs="Arial"/>
          <w:szCs w:val="24"/>
        </w:rPr>
      </w:pPr>
      <w:r w:rsidRPr="00C121D5">
        <w:rPr>
          <w:rFonts w:ascii="Arial" w:hAnsi="Arial" w:cs="Arial"/>
          <w:szCs w:val="24"/>
        </w:rPr>
        <w:t>an overview of the Testing conducted;</w:t>
      </w:r>
    </w:p>
    <w:p w:rsidRPr="00C121D5" w:rsidR="00FE5DB7" w:rsidP="00060800" w:rsidRDefault="003B2FB5" w14:paraId="7835EA2A" w14:textId="77777777">
      <w:pPr>
        <w:pStyle w:val="Heading4"/>
        <w:keepLines w:val="0"/>
        <w:rPr>
          <w:rFonts w:ascii="Arial" w:hAnsi="Arial" w:cs="Arial"/>
          <w:szCs w:val="24"/>
        </w:rPr>
      </w:pPr>
      <w:r w:rsidRPr="00C121D5">
        <w:rPr>
          <w:rFonts w:ascii="Arial" w:hAnsi="Arial" w:cs="Arial"/>
          <w:szCs w:val="24"/>
        </w:rPr>
        <w:t>identification of the relevant Test Success Criteria that have been satisfied;</w:t>
      </w:r>
    </w:p>
    <w:p w:rsidRPr="00C121D5" w:rsidR="00FE5DB7" w:rsidP="00060800" w:rsidRDefault="003B2FB5" w14:paraId="47655853" w14:textId="77777777">
      <w:pPr>
        <w:pStyle w:val="Heading4"/>
        <w:keepLines w:val="0"/>
        <w:rPr>
          <w:rFonts w:ascii="Arial" w:hAnsi="Arial" w:cs="Arial"/>
          <w:szCs w:val="24"/>
        </w:rPr>
      </w:pPr>
      <w:r w:rsidRPr="00C121D5">
        <w:rPr>
          <w:rFonts w:ascii="Arial" w:hAnsi="Arial" w:cs="Arial"/>
          <w:szCs w:val="24"/>
        </w:rPr>
        <w:t>identification of the relevant Test Success Criteria that have not been satisfied together with the Supplier's explanation of why those criteria have not been met;</w:t>
      </w:r>
    </w:p>
    <w:p w:rsidRPr="00C121D5" w:rsidR="00FE5DB7" w:rsidP="00060800" w:rsidRDefault="003B2FB5" w14:paraId="15FA46CA" w14:textId="77777777">
      <w:pPr>
        <w:pStyle w:val="Heading4"/>
        <w:keepLines w:val="0"/>
        <w:rPr>
          <w:rFonts w:ascii="Arial" w:hAnsi="Arial" w:cs="Arial"/>
          <w:szCs w:val="24"/>
        </w:rPr>
      </w:pPr>
      <w:r w:rsidRPr="00C121D5">
        <w:rPr>
          <w:rFonts w:ascii="Arial" w:hAnsi="Arial" w:cs="Arial"/>
          <w:szCs w:val="24"/>
        </w:rPr>
        <w:t>the Tests that were not completed together with the Supplier's explanation of why those Tests were not completed;</w:t>
      </w:r>
    </w:p>
    <w:p w:rsidRPr="00C121D5" w:rsidR="00FE5DB7" w:rsidP="00060800" w:rsidRDefault="003B2FB5" w14:paraId="3D7A76AB" w14:textId="6897E360">
      <w:pPr>
        <w:pStyle w:val="Heading4"/>
        <w:keepLines w:val="0"/>
        <w:rPr>
          <w:rFonts w:ascii="Arial" w:hAnsi="Arial" w:cs="Arial"/>
          <w:szCs w:val="24"/>
        </w:rPr>
      </w:pPr>
      <w:r w:rsidRPr="00C121D5">
        <w:rPr>
          <w:rFonts w:ascii="Arial" w:hAnsi="Arial" w:cs="Arial"/>
          <w:szCs w:val="24"/>
        </w:rPr>
        <w:lastRenderedPageBreak/>
        <w:t>the Test Success Criteria that were satisfied, not satisfied or which were not tested, and any other relevant categories, in each case grouped by Severity Level in accordance with Paragraph </w:t>
      </w:r>
      <w:r w:rsidR="008B76A2">
        <w:rPr>
          <w:rFonts w:ascii="Arial" w:hAnsi="Arial" w:cs="Arial"/>
          <w:szCs w:val="24"/>
        </w:rPr>
        <w:fldChar w:fldCharType="begin"/>
      </w:r>
      <w:r w:rsidR="008B76A2">
        <w:rPr>
          <w:rFonts w:ascii="Arial" w:hAnsi="Arial" w:cs="Arial"/>
          <w:szCs w:val="24"/>
        </w:rPr>
        <w:instrText xml:space="preserve"> REF _Ref102398544 \r \h  \* MERGEFORMAT </w:instrText>
      </w:r>
      <w:r w:rsidR="008B76A2">
        <w:rPr>
          <w:rFonts w:ascii="Arial" w:hAnsi="Arial" w:cs="Arial"/>
          <w:szCs w:val="24"/>
        </w:rPr>
      </w:r>
      <w:r w:rsidR="008B76A2">
        <w:rPr>
          <w:rFonts w:ascii="Arial" w:hAnsi="Arial" w:cs="Arial"/>
          <w:szCs w:val="24"/>
        </w:rPr>
        <w:fldChar w:fldCharType="separate"/>
      </w:r>
      <w:r w:rsidR="00C32E98">
        <w:rPr>
          <w:rFonts w:ascii="Arial" w:hAnsi="Arial" w:cs="Arial"/>
          <w:szCs w:val="24"/>
        </w:rPr>
        <w:t>10.1</w:t>
      </w:r>
      <w:r w:rsidR="008B76A2">
        <w:rPr>
          <w:rFonts w:ascii="Arial" w:hAnsi="Arial" w:cs="Arial"/>
          <w:szCs w:val="24"/>
        </w:rPr>
        <w:fldChar w:fldCharType="end"/>
      </w:r>
      <w:r w:rsidRPr="008B76A2" w:rsidR="008B76A2">
        <w:rPr>
          <w:rFonts w:ascii="Arial" w:hAnsi="Arial" w:cs="Arial" w:eastAsiaTheme="minorHAnsi"/>
          <w:bCs w:val="0"/>
          <w:szCs w:val="24"/>
        </w:rPr>
        <w:t xml:space="preserve"> </w:t>
      </w:r>
      <w:r w:rsidRPr="008B76A2" w:rsidR="008B76A2">
        <w:rPr>
          <w:rFonts w:ascii="Arial" w:hAnsi="Arial" w:cs="Arial"/>
          <w:szCs w:val="24"/>
        </w:rPr>
        <w:t>of this Part 2</w:t>
      </w:r>
      <w:r w:rsidRPr="00C121D5">
        <w:rPr>
          <w:rFonts w:ascii="Arial" w:hAnsi="Arial" w:cs="Arial"/>
          <w:szCs w:val="24"/>
        </w:rPr>
        <w:t>; and</w:t>
      </w:r>
    </w:p>
    <w:p w:rsidRPr="00C121D5" w:rsidR="00FE5DB7" w:rsidP="00060800" w:rsidRDefault="003B2FB5" w14:paraId="1E275C4F" w14:textId="501E69C7">
      <w:pPr>
        <w:pStyle w:val="Heading4"/>
        <w:keepLines w:val="0"/>
        <w:rPr>
          <w:rFonts w:ascii="Arial" w:hAnsi="Arial" w:cs="Arial"/>
          <w:szCs w:val="24"/>
        </w:rPr>
      </w:pPr>
      <w:r w:rsidRPr="00C121D5">
        <w:rPr>
          <w:rFonts w:ascii="Arial" w:hAnsi="Arial" w:cs="Arial"/>
          <w:szCs w:val="24"/>
        </w:rPr>
        <w:t xml:space="preserve">the specification for any hardware and </w:t>
      </w:r>
      <w:r w:rsidR="0037567E">
        <w:rPr>
          <w:rFonts w:ascii="Arial" w:hAnsi="Arial" w:cs="Arial"/>
          <w:szCs w:val="24"/>
        </w:rPr>
        <w:t>S</w:t>
      </w:r>
      <w:r w:rsidRPr="00C121D5">
        <w:rPr>
          <w:rFonts w:ascii="Arial" w:hAnsi="Arial" w:cs="Arial"/>
          <w:szCs w:val="24"/>
        </w:rPr>
        <w:t xml:space="preserve">oftware used throughout Testing and any changes that were applied to that hardware and/or </w:t>
      </w:r>
      <w:r w:rsidR="00693D07">
        <w:rPr>
          <w:rFonts w:ascii="Arial" w:hAnsi="Arial" w:cs="Arial"/>
          <w:szCs w:val="24"/>
        </w:rPr>
        <w:t>S</w:t>
      </w:r>
      <w:r w:rsidRPr="00C121D5">
        <w:rPr>
          <w:rFonts w:ascii="Arial" w:hAnsi="Arial" w:cs="Arial"/>
          <w:szCs w:val="24"/>
        </w:rPr>
        <w:t>oftware during Testing.</w:t>
      </w:r>
    </w:p>
    <w:p w:rsidRPr="00C121D5" w:rsidR="00FE5DB7" w:rsidP="00060800" w:rsidRDefault="003B2FB5" w14:paraId="670D0289" w14:textId="77777777">
      <w:pPr>
        <w:pStyle w:val="Heading2"/>
        <w:ind w:left="720" w:hanging="720"/>
        <w:rPr>
          <w:rFonts w:ascii="Arial" w:hAnsi="Arial" w:cs="Arial"/>
          <w:szCs w:val="24"/>
        </w:rPr>
      </w:pPr>
      <w:bookmarkStart w:name="_Ref529189486" w:id="29"/>
      <w:r w:rsidRPr="00C121D5">
        <w:rPr>
          <w:rFonts w:ascii="Arial" w:hAnsi="Arial" w:cs="Arial"/>
          <w:szCs w:val="24"/>
        </w:rPr>
        <w:t>TEST ISSUES</w:t>
      </w:r>
    </w:p>
    <w:p w:rsidRPr="00C121D5" w:rsidR="00FE5DB7" w:rsidP="00060800" w:rsidRDefault="003B2FB5" w14:paraId="792738AD" w14:textId="79B3D8A1">
      <w:pPr>
        <w:pStyle w:val="Heading3"/>
        <w:keepLines w:val="0"/>
        <w:tabs>
          <w:tab w:val="num" w:pos="709"/>
        </w:tabs>
        <w:rPr>
          <w:rFonts w:ascii="Arial" w:hAnsi="Arial" w:cs="Arial"/>
          <w:szCs w:val="24"/>
        </w:rPr>
      </w:pPr>
      <w:bookmarkStart w:name="_Ref99937869" w:id="30"/>
      <w:bookmarkStart w:name="_Ref102398544" w:id="31"/>
      <w:r w:rsidRPr="00C121D5">
        <w:rPr>
          <w:rFonts w:ascii="Arial" w:hAnsi="Arial" w:cs="Arial"/>
          <w:szCs w:val="24"/>
        </w:rPr>
        <w:t xml:space="preserve">Where a Test Report identifies a Test Issue, the Parties shall agree the classification of the Test Issue using the criteria specified in Annex 1 </w:t>
      </w:r>
      <w:r w:rsidR="0037567E">
        <w:rPr>
          <w:rFonts w:ascii="Arial" w:hAnsi="Arial" w:cs="Arial"/>
          <w:szCs w:val="24"/>
        </w:rPr>
        <w:t xml:space="preserve">to this Part 2 </w:t>
      </w:r>
      <w:r w:rsidRPr="00C121D5">
        <w:rPr>
          <w:rFonts w:ascii="Arial" w:hAnsi="Arial" w:cs="Arial"/>
          <w:szCs w:val="24"/>
        </w:rPr>
        <w:t>and</w:t>
      </w:r>
      <w:bookmarkStart w:name="_Ref99901132" w:id="32"/>
      <w:bookmarkStart w:name="_Ref531679953" w:id="33"/>
      <w:bookmarkEnd w:id="29"/>
      <w:bookmarkEnd w:id="30"/>
      <w:r w:rsidRPr="00C121D5">
        <w:rPr>
          <w:rFonts w:ascii="Arial" w:hAnsi="Arial" w:cs="Arial"/>
          <w:szCs w:val="24"/>
        </w:rPr>
        <w:t xml:space="preserve"> the Test Issue Management Log maintained by the Supplier shall log Test Issues reflecting the Severity Level allocated to each Test Issue.</w:t>
      </w:r>
      <w:bookmarkEnd w:id="31"/>
      <w:bookmarkEnd w:id="32"/>
    </w:p>
    <w:p w:rsidRPr="00C121D5" w:rsidR="00FE5DB7" w:rsidP="00060800" w:rsidRDefault="003B2FB5" w14:paraId="70B64F2A" w14:textId="610F4E29">
      <w:pPr>
        <w:pStyle w:val="Heading3"/>
        <w:keepLines w:val="0"/>
        <w:tabs>
          <w:tab w:val="num" w:pos="709"/>
        </w:tabs>
        <w:rPr>
          <w:rFonts w:ascii="Arial" w:hAnsi="Arial" w:cs="Arial"/>
          <w:szCs w:val="24"/>
        </w:rPr>
      </w:pPr>
      <w:r w:rsidRPr="00C121D5">
        <w:rPr>
          <w:rFonts w:ascii="Arial" w:hAnsi="Arial" w:cs="Arial"/>
          <w:szCs w:val="24"/>
        </w:rPr>
        <w:t>The Supplier shall be responsible for maintaining the Test Issue Management Log and for ensuring that its contents accurately represent the current status of each Tes</w:t>
      </w:r>
      <w:r w:rsidR="0037567E">
        <w:rPr>
          <w:rFonts w:ascii="Arial" w:hAnsi="Arial" w:cs="Arial"/>
          <w:szCs w:val="24"/>
        </w:rPr>
        <w:t xml:space="preserve">t Issue at all relevant times. </w:t>
      </w:r>
      <w:r w:rsidRPr="00C121D5">
        <w:rPr>
          <w:rFonts w:ascii="Arial" w:hAnsi="Arial" w:cs="Arial"/>
          <w:szCs w:val="24"/>
        </w:rPr>
        <w:t>The Supplier shall make the Test Issue Management Log available to the Authority upon request.</w:t>
      </w:r>
      <w:bookmarkEnd w:id="33"/>
    </w:p>
    <w:p w:rsidRPr="00C121D5" w:rsidR="00FE5DB7" w:rsidP="00060800" w:rsidRDefault="003B2FB5" w14:paraId="1D07E416" w14:textId="0240331E">
      <w:pPr>
        <w:pStyle w:val="Heading3"/>
        <w:keepLines w:val="0"/>
        <w:tabs>
          <w:tab w:val="num" w:pos="709"/>
        </w:tabs>
        <w:rPr>
          <w:rFonts w:ascii="Arial" w:hAnsi="Arial" w:cs="Arial"/>
          <w:szCs w:val="24"/>
        </w:rPr>
      </w:pPr>
      <w:bookmarkStart w:name="_Ref57126011" w:id="34"/>
      <w:r w:rsidRPr="00C121D5">
        <w:rPr>
          <w:rFonts w:ascii="Arial" w:hAnsi="Arial" w:cs="Arial"/>
          <w:szCs w:val="24"/>
        </w:rPr>
        <w:t>The Authority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bookmarkEnd w:id="34"/>
    </w:p>
    <w:p w:rsidRPr="00C121D5" w:rsidR="00FE5DB7" w:rsidP="00060800" w:rsidRDefault="003B2FB5" w14:paraId="52C5F423" w14:textId="77777777">
      <w:pPr>
        <w:pStyle w:val="Heading2"/>
        <w:ind w:left="720" w:hanging="720"/>
        <w:rPr>
          <w:rFonts w:ascii="Arial" w:hAnsi="Arial" w:cs="Arial"/>
          <w:szCs w:val="24"/>
        </w:rPr>
      </w:pPr>
      <w:bookmarkStart w:name="_Ref99937795" w:id="35"/>
      <w:r w:rsidRPr="00C121D5">
        <w:rPr>
          <w:rFonts w:ascii="Arial" w:hAnsi="Arial" w:cs="Arial"/>
          <w:szCs w:val="24"/>
        </w:rPr>
        <w:t>TEST WITNESSING</w:t>
      </w:r>
      <w:bookmarkEnd w:id="35"/>
    </w:p>
    <w:p w:rsidRPr="00C121D5" w:rsidR="00FE5DB7" w:rsidP="00060800" w:rsidRDefault="003B2FB5" w14:paraId="0F33BBE2" w14:textId="77777777">
      <w:pPr>
        <w:pStyle w:val="Heading3"/>
        <w:keepLines w:val="0"/>
        <w:tabs>
          <w:tab w:val="num" w:pos="709"/>
        </w:tabs>
        <w:rPr>
          <w:rFonts w:ascii="Arial" w:hAnsi="Arial" w:cs="Arial"/>
          <w:szCs w:val="24"/>
        </w:rPr>
      </w:pPr>
      <w:bookmarkStart w:name="_Ref56350927" w:id="36"/>
      <w:bookmarkStart w:name="_Ref99900301" w:id="37"/>
      <w:r w:rsidRPr="00C121D5">
        <w:rPr>
          <w:rFonts w:ascii="Arial" w:hAnsi="Arial" w:cs="Arial"/>
          <w:szCs w:val="24"/>
        </w:rPr>
        <w:t>The Authority may, in its sole discretion, require the attendance at any Test of one or more Test Witnesses selected by the Authority, each of whom shall have appropriate skills to fulfil the role of a Test Witness</w:t>
      </w:r>
      <w:bookmarkEnd w:id="36"/>
      <w:r w:rsidRPr="00C121D5">
        <w:rPr>
          <w:rFonts w:ascii="Arial" w:hAnsi="Arial" w:cs="Arial"/>
          <w:szCs w:val="24"/>
        </w:rPr>
        <w:t>.</w:t>
      </w:r>
      <w:bookmarkEnd w:id="37"/>
    </w:p>
    <w:p w:rsidRPr="00C121D5" w:rsidR="00FE5DB7" w:rsidP="00060800" w:rsidRDefault="003B2FB5" w14:paraId="4EBB866C" w14:textId="77777777">
      <w:pPr>
        <w:pStyle w:val="Heading3"/>
        <w:keepLines w:val="0"/>
        <w:tabs>
          <w:tab w:val="num" w:pos="709"/>
        </w:tabs>
        <w:rPr>
          <w:rFonts w:ascii="Arial" w:hAnsi="Arial" w:cs="Arial"/>
          <w:szCs w:val="24"/>
        </w:rPr>
      </w:pPr>
      <w:r w:rsidRPr="00C121D5">
        <w:rPr>
          <w:rFonts w:ascii="Arial" w:hAnsi="Arial" w:cs="Arial"/>
          <w:szCs w:val="24"/>
        </w:rPr>
        <w:t>The Supplier shall give the Test Witnesses access to any documentation and Testing environments reasonably necessary and requested by the Test Witnesses to perform their role as a Test Witness in respect of the relevant Tests.</w:t>
      </w:r>
    </w:p>
    <w:p w:rsidRPr="00C121D5" w:rsidR="00FE5DB7" w:rsidP="00060800" w:rsidRDefault="003B2FB5" w14:paraId="0B20B55B" w14:textId="77777777">
      <w:pPr>
        <w:pStyle w:val="Heading3"/>
        <w:keepLines w:val="0"/>
        <w:tabs>
          <w:tab w:val="num" w:pos="709"/>
        </w:tabs>
        <w:rPr>
          <w:rFonts w:ascii="Arial" w:hAnsi="Arial" w:cs="Arial"/>
          <w:szCs w:val="24"/>
        </w:rPr>
      </w:pPr>
      <w:r w:rsidRPr="00C121D5">
        <w:rPr>
          <w:rFonts w:ascii="Arial" w:hAnsi="Arial" w:cs="Arial"/>
          <w:szCs w:val="24"/>
        </w:rPr>
        <w:t>The Test Witnesses:</w:t>
      </w:r>
    </w:p>
    <w:p w:rsidRPr="00C121D5" w:rsidR="00FE5DB7" w:rsidP="00060800" w:rsidRDefault="003B2FB5" w14:paraId="00DA088E" w14:textId="77777777">
      <w:pPr>
        <w:pStyle w:val="Heading4"/>
        <w:keepLines w:val="0"/>
        <w:rPr>
          <w:rFonts w:ascii="Arial" w:hAnsi="Arial" w:cs="Arial"/>
          <w:szCs w:val="24"/>
        </w:rPr>
      </w:pPr>
      <w:r w:rsidRPr="00C121D5">
        <w:rPr>
          <w:rFonts w:ascii="Arial" w:hAnsi="Arial" w:cs="Arial"/>
          <w:szCs w:val="24"/>
        </w:rPr>
        <w:t>shall actively review the Test documentation;</w:t>
      </w:r>
    </w:p>
    <w:p w:rsidRPr="00C121D5" w:rsidR="00FE5DB7" w:rsidP="00060800" w:rsidRDefault="003B2FB5" w14:paraId="4786CE4E" w14:textId="77777777">
      <w:pPr>
        <w:pStyle w:val="Heading4"/>
        <w:keepLines w:val="0"/>
        <w:rPr>
          <w:rFonts w:ascii="Arial" w:hAnsi="Arial" w:cs="Arial"/>
          <w:szCs w:val="24"/>
        </w:rPr>
      </w:pPr>
      <w:r w:rsidRPr="00C121D5">
        <w:rPr>
          <w:rFonts w:ascii="Arial" w:hAnsi="Arial" w:cs="Arial"/>
          <w:szCs w:val="24"/>
        </w:rPr>
        <w:t>will attend and engage in the performance of the Tests on behalf of the Authority so as to enable the Authority to gain an informed view of whether a Test Issue may be closed or whether the relevant element of the Test should be re-Tested;</w:t>
      </w:r>
    </w:p>
    <w:p w:rsidRPr="00C121D5" w:rsidR="00FE5DB7" w:rsidP="00060800" w:rsidRDefault="003B2FB5" w14:paraId="19A57250" w14:textId="77777777">
      <w:pPr>
        <w:pStyle w:val="Heading4"/>
        <w:keepLines w:val="0"/>
        <w:rPr>
          <w:rFonts w:ascii="Arial" w:hAnsi="Arial" w:cs="Arial"/>
          <w:szCs w:val="24"/>
        </w:rPr>
      </w:pPr>
      <w:r w:rsidRPr="00C121D5">
        <w:rPr>
          <w:rFonts w:ascii="Arial" w:hAnsi="Arial" w:cs="Arial"/>
          <w:szCs w:val="24"/>
        </w:rPr>
        <w:t>shall not be involved in the execution of any Test;</w:t>
      </w:r>
    </w:p>
    <w:p w:rsidRPr="00C121D5" w:rsidR="00FE5DB7" w:rsidP="00060800" w:rsidRDefault="003B2FB5" w14:paraId="7B1F1C2F" w14:textId="77777777">
      <w:pPr>
        <w:pStyle w:val="Heading4"/>
        <w:keepLines w:val="0"/>
        <w:rPr>
          <w:rFonts w:ascii="Arial" w:hAnsi="Arial" w:cs="Arial"/>
          <w:szCs w:val="24"/>
        </w:rPr>
      </w:pPr>
      <w:r w:rsidRPr="00C121D5">
        <w:rPr>
          <w:rFonts w:ascii="Arial" w:hAnsi="Arial" w:cs="Arial"/>
          <w:szCs w:val="24"/>
        </w:rPr>
        <w:lastRenderedPageBreak/>
        <w:t xml:space="preserve">shall be required to verify that the Supplier conducted the Tests in accordance with the Test Success Criteria and the relevant Test Plan and Test Specification; </w:t>
      </w:r>
    </w:p>
    <w:p w:rsidRPr="00C121D5" w:rsidR="00FE5DB7" w:rsidP="00060800" w:rsidRDefault="003B2FB5" w14:paraId="73892EF5" w14:textId="77777777">
      <w:pPr>
        <w:pStyle w:val="Heading4"/>
        <w:keepLines w:val="0"/>
        <w:rPr>
          <w:rFonts w:ascii="Arial" w:hAnsi="Arial" w:cs="Arial"/>
          <w:szCs w:val="24"/>
        </w:rPr>
      </w:pPr>
      <w:r w:rsidRPr="00C121D5">
        <w:rPr>
          <w:rFonts w:ascii="Arial" w:hAnsi="Arial" w:cs="Arial"/>
          <w:szCs w:val="24"/>
        </w:rPr>
        <w:t xml:space="preserve">may produce and deliver their own, independent reports on Testing, which may be used by the Authority to assess whether the Tests have been Achieved; </w:t>
      </w:r>
    </w:p>
    <w:p w:rsidRPr="00C121D5" w:rsidR="00FE5DB7" w:rsidP="00060800" w:rsidRDefault="003B2FB5" w14:paraId="70DB5ED1" w14:textId="77777777">
      <w:pPr>
        <w:pStyle w:val="Heading4"/>
        <w:keepLines w:val="0"/>
        <w:rPr>
          <w:rFonts w:ascii="Arial" w:hAnsi="Arial" w:cs="Arial"/>
          <w:szCs w:val="24"/>
        </w:rPr>
      </w:pPr>
      <w:r w:rsidRPr="00C121D5">
        <w:rPr>
          <w:rFonts w:ascii="Arial" w:hAnsi="Arial" w:cs="Arial"/>
          <w:szCs w:val="24"/>
        </w:rPr>
        <w:t>may raise Test Issues on the Test Issue Management Log in respect of any Testing; and</w:t>
      </w:r>
    </w:p>
    <w:p w:rsidRPr="00C121D5" w:rsidR="00FE5DB7" w:rsidP="00060800" w:rsidRDefault="003B2FB5" w14:paraId="2AD174D5" w14:textId="77777777">
      <w:pPr>
        <w:pStyle w:val="Heading4"/>
        <w:keepLines w:val="0"/>
        <w:rPr>
          <w:rFonts w:ascii="Arial" w:hAnsi="Arial" w:cs="Arial"/>
          <w:szCs w:val="24"/>
        </w:rPr>
      </w:pPr>
      <w:r w:rsidRPr="00C121D5">
        <w:rPr>
          <w:rFonts w:ascii="Arial" w:hAnsi="Arial" w:cs="Arial"/>
          <w:szCs w:val="24"/>
        </w:rPr>
        <w:t>may require the Supplier to demonstrate the modifications made to any defective Deliverable before a Test Issue is closed.</w:t>
      </w:r>
    </w:p>
    <w:p w:rsidRPr="00C121D5" w:rsidR="00FE5DB7" w:rsidP="00060800" w:rsidRDefault="003B2FB5" w14:paraId="407BE16D" w14:textId="77777777">
      <w:pPr>
        <w:pStyle w:val="Heading2"/>
        <w:ind w:left="720" w:hanging="720"/>
        <w:rPr>
          <w:rFonts w:ascii="Arial" w:hAnsi="Arial" w:cs="Arial"/>
          <w:szCs w:val="24"/>
        </w:rPr>
      </w:pPr>
      <w:r w:rsidRPr="00C121D5">
        <w:rPr>
          <w:rFonts w:ascii="Arial" w:hAnsi="Arial" w:cs="Arial"/>
          <w:szCs w:val="24"/>
        </w:rPr>
        <w:t>TEST QUALITY AUDIT</w:t>
      </w:r>
    </w:p>
    <w:p w:rsidRPr="00C121D5" w:rsidR="00FE5DB7" w:rsidP="00060800" w:rsidRDefault="003B2FB5" w14:paraId="6B83E877" w14:textId="77777777">
      <w:pPr>
        <w:pStyle w:val="Heading3"/>
        <w:keepLines w:val="0"/>
        <w:tabs>
          <w:tab w:val="num" w:pos="709"/>
        </w:tabs>
        <w:rPr>
          <w:rFonts w:ascii="Arial" w:hAnsi="Arial" w:cs="Arial"/>
          <w:szCs w:val="24"/>
        </w:rPr>
      </w:pPr>
      <w:bookmarkStart w:name="_Ref56390168" w:id="38"/>
      <w:bookmarkStart w:name="_Ref78088946" w:id="39"/>
      <w:bookmarkStart w:name="_Ref531681003" w:id="40"/>
      <w:r w:rsidRPr="00C121D5">
        <w:rPr>
          <w:rFonts w:ascii="Arial" w:hAnsi="Arial" w:cs="Arial"/>
          <w:szCs w:val="24"/>
        </w:rPr>
        <w:t>Without prejudice to its rights pursuant to Clause 12.2(b) (</w:t>
      </w:r>
      <w:r w:rsidRPr="00C121D5">
        <w:rPr>
          <w:rFonts w:ascii="Arial" w:hAnsi="Arial" w:cs="Arial"/>
          <w:i/>
          <w:szCs w:val="24"/>
        </w:rPr>
        <w:t>Records, Reports, Audits &amp; Open Book Data</w:t>
      </w:r>
      <w:r w:rsidRPr="00C121D5">
        <w:rPr>
          <w:rFonts w:ascii="Arial" w:hAnsi="Arial" w:cs="Arial"/>
          <w:szCs w:val="24"/>
        </w:rPr>
        <w:t>), the Authority may perform on-going quality audits in respect of any part of the Testing (each a “</w:t>
      </w:r>
      <w:r w:rsidRPr="00C121D5">
        <w:rPr>
          <w:rFonts w:ascii="Arial" w:hAnsi="Arial" w:cs="Arial"/>
          <w:b/>
          <w:szCs w:val="24"/>
        </w:rPr>
        <w:t>Testing Quality Audit</w:t>
      </w:r>
      <w:r w:rsidRPr="00C121D5">
        <w:rPr>
          <w:rFonts w:ascii="Arial" w:hAnsi="Arial" w:cs="Arial"/>
          <w:szCs w:val="24"/>
        </w:rPr>
        <w:t>”) subject to the provisions set out in the agreed Quality Plan</w:t>
      </w:r>
      <w:bookmarkEnd w:id="38"/>
      <w:r w:rsidRPr="00C121D5">
        <w:rPr>
          <w:rFonts w:ascii="Arial" w:hAnsi="Arial" w:cs="Arial"/>
          <w:szCs w:val="24"/>
        </w:rPr>
        <w:t>.</w:t>
      </w:r>
      <w:bookmarkEnd w:id="39"/>
    </w:p>
    <w:p w:rsidRPr="00C121D5" w:rsidR="00FE5DB7" w:rsidP="00060800" w:rsidRDefault="003B2FB5" w14:paraId="3E79FD37" w14:textId="77777777">
      <w:pPr>
        <w:pStyle w:val="Heading3"/>
        <w:keepLines w:val="0"/>
        <w:tabs>
          <w:tab w:val="num" w:pos="709"/>
        </w:tabs>
        <w:rPr>
          <w:rFonts w:ascii="Arial" w:hAnsi="Arial" w:cs="Arial"/>
          <w:szCs w:val="24"/>
        </w:rPr>
      </w:pPr>
      <w:r w:rsidRPr="00C121D5">
        <w:rPr>
          <w:rFonts w:ascii="Arial" w:hAnsi="Arial" w:cs="Arial"/>
          <w:szCs w:val="24"/>
        </w:rPr>
        <w:t>The focus of the Testing Quality Audits shall be on:</w:t>
      </w:r>
      <w:bookmarkEnd w:id="40"/>
    </w:p>
    <w:p w:rsidRPr="00C121D5" w:rsidR="00FE5DB7" w:rsidP="00060800" w:rsidRDefault="003B2FB5" w14:paraId="68F3F4AE" w14:textId="77777777">
      <w:pPr>
        <w:pStyle w:val="Heading4"/>
        <w:keepLines w:val="0"/>
        <w:rPr>
          <w:rFonts w:ascii="Arial" w:hAnsi="Arial" w:cs="Arial"/>
          <w:szCs w:val="24"/>
        </w:rPr>
      </w:pPr>
      <w:r w:rsidRPr="00C121D5">
        <w:rPr>
          <w:rFonts w:ascii="Arial" w:hAnsi="Arial" w:cs="Arial"/>
          <w:szCs w:val="24"/>
        </w:rPr>
        <w:t>adherence to an agreed methodology;</w:t>
      </w:r>
    </w:p>
    <w:p w:rsidRPr="00C121D5" w:rsidR="00FE5DB7" w:rsidP="00060800" w:rsidRDefault="003B2FB5" w14:paraId="71FE9EE9" w14:textId="77777777">
      <w:pPr>
        <w:pStyle w:val="Heading4"/>
        <w:keepLines w:val="0"/>
        <w:rPr>
          <w:rFonts w:ascii="Arial" w:hAnsi="Arial" w:cs="Arial"/>
          <w:szCs w:val="24"/>
        </w:rPr>
      </w:pPr>
      <w:r w:rsidRPr="00C121D5">
        <w:rPr>
          <w:rFonts w:ascii="Arial" w:hAnsi="Arial" w:cs="Arial"/>
          <w:szCs w:val="24"/>
        </w:rPr>
        <w:t>adherence to the agreed Testing process;</w:t>
      </w:r>
    </w:p>
    <w:p w:rsidRPr="00C121D5" w:rsidR="00FE5DB7" w:rsidP="00060800" w:rsidRDefault="003B2FB5" w14:paraId="50233978" w14:textId="77777777">
      <w:pPr>
        <w:pStyle w:val="Heading4"/>
        <w:keepLines w:val="0"/>
        <w:rPr>
          <w:rFonts w:ascii="Arial" w:hAnsi="Arial" w:cs="Arial"/>
          <w:szCs w:val="24"/>
        </w:rPr>
      </w:pPr>
      <w:r w:rsidRPr="00C121D5">
        <w:rPr>
          <w:rFonts w:ascii="Arial" w:hAnsi="Arial" w:cs="Arial"/>
          <w:szCs w:val="24"/>
        </w:rPr>
        <w:t>adherence to the Quality Plan;</w:t>
      </w:r>
    </w:p>
    <w:p w:rsidRPr="00C121D5" w:rsidR="00FE5DB7" w:rsidP="00060800" w:rsidRDefault="003B2FB5" w14:paraId="72608EED" w14:textId="77777777">
      <w:pPr>
        <w:pStyle w:val="Heading4"/>
        <w:keepLines w:val="0"/>
        <w:rPr>
          <w:rFonts w:ascii="Arial" w:hAnsi="Arial" w:cs="Arial"/>
          <w:szCs w:val="24"/>
        </w:rPr>
      </w:pPr>
      <w:r w:rsidRPr="00C121D5">
        <w:rPr>
          <w:rFonts w:ascii="Arial" w:hAnsi="Arial" w:cs="Arial"/>
          <w:szCs w:val="24"/>
        </w:rPr>
        <w:t>review of status and key development issues; and</w:t>
      </w:r>
    </w:p>
    <w:p w:rsidRPr="00C121D5" w:rsidR="00FE5DB7" w:rsidP="00060800" w:rsidRDefault="003B2FB5" w14:paraId="7D580E3C" w14:textId="77777777">
      <w:pPr>
        <w:pStyle w:val="Heading4"/>
        <w:keepLines w:val="0"/>
        <w:rPr>
          <w:rFonts w:ascii="Arial" w:hAnsi="Arial" w:cs="Arial"/>
          <w:szCs w:val="24"/>
        </w:rPr>
      </w:pPr>
      <w:r w:rsidRPr="00C121D5">
        <w:rPr>
          <w:rFonts w:ascii="Arial" w:hAnsi="Arial" w:cs="Arial"/>
          <w:szCs w:val="24"/>
        </w:rPr>
        <w:t>identification of key risk areas.</w:t>
      </w:r>
    </w:p>
    <w:p w:rsidRPr="00C121D5" w:rsidR="00FE5DB7" w:rsidP="00060800" w:rsidRDefault="003B2FB5" w14:paraId="3627029E" w14:textId="77777777">
      <w:pPr>
        <w:pStyle w:val="Heading3"/>
        <w:keepLines w:val="0"/>
        <w:tabs>
          <w:tab w:val="num" w:pos="709"/>
        </w:tabs>
        <w:rPr>
          <w:rFonts w:ascii="Arial" w:hAnsi="Arial" w:cs="Arial"/>
          <w:szCs w:val="24"/>
        </w:rPr>
      </w:pPr>
      <w:r w:rsidRPr="00C121D5">
        <w:rPr>
          <w:rFonts w:ascii="Arial" w:hAnsi="Arial" w:cs="Arial"/>
          <w:szCs w:val="24"/>
        </w:rPr>
        <w:t>The Supplier shall allow sufficient time in the Test Plan to ensure that adequate responses to a Testing Quality Audit can be provided.</w:t>
      </w:r>
    </w:p>
    <w:p w:rsidRPr="00C121D5" w:rsidR="00FE5DB7" w:rsidP="00060800" w:rsidRDefault="003B2FB5" w14:paraId="119C33C1" w14:textId="230CA6E2">
      <w:pPr>
        <w:pStyle w:val="Heading3"/>
        <w:keepLines w:val="0"/>
        <w:tabs>
          <w:tab w:val="num" w:pos="709"/>
        </w:tabs>
        <w:rPr>
          <w:rFonts w:ascii="Arial" w:hAnsi="Arial" w:cs="Arial"/>
          <w:szCs w:val="24"/>
        </w:rPr>
      </w:pPr>
      <w:r w:rsidRPr="00C121D5">
        <w:rPr>
          <w:rFonts w:ascii="Arial" w:hAnsi="Arial" w:cs="Arial"/>
          <w:szCs w:val="24"/>
        </w:rPr>
        <w:t xml:space="preserve">The Authority will give the Supplier at least </w:t>
      </w:r>
      <w:r w:rsidR="00877F20">
        <w:rPr>
          <w:rFonts w:ascii="Arial" w:hAnsi="Arial" w:cs="Arial"/>
          <w:szCs w:val="24"/>
        </w:rPr>
        <w:t>five (</w:t>
      </w:r>
      <w:r w:rsidRPr="00C121D5">
        <w:rPr>
          <w:rFonts w:ascii="Arial" w:hAnsi="Arial" w:cs="Arial"/>
          <w:szCs w:val="24"/>
        </w:rPr>
        <w:t>5</w:t>
      </w:r>
      <w:r w:rsidR="00877F20">
        <w:rPr>
          <w:rFonts w:ascii="Arial" w:hAnsi="Arial" w:cs="Arial"/>
          <w:szCs w:val="24"/>
        </w:rPr>
        <w:t>)</w:t>
      </w:r>
      <w:r w:rsidRPr="00C121D5">
        <w:rPr>
          <w:rFonts w:ascii="Arial" w:hAnsi="Arial" w:cs="Arial"/>
          <w:szCs w:val="24"/>
        </w:rPr>
        <w:t xml:space="preserve"> Working Days' written notice of the Authority’s intention to undertake a Testing Quality Audit and the Supplier may request, following receipt of that notice, that any Testing Quality Audit be delayed by a reasonable time period if in the Supplier’s reasonable opinion, the carrying out of a Testing Quality Audit at the time specified by the Authority will materially and adversely impact the </w:t>
      </w:r>
      <w:r w:rsidR="00B2322A">
        <w:rPr>
          <w:rFonts w:ascii="Arial" w:hAnsi="Arial" w:cs="Arial"/>
          <w:szCs w:val="24"/>
        </w:rPr>
        <w:t>relevant Project</w:t>
      </w:r>
      <w:r w:rsidRPr="00C121D5">
        <w:rPr>
          <w:rFonts w:ascii="Arial" w:hAnsi="Arial" w:cs="Arial"/>
          <w:szCs w:val="24"/>
        </w:rPr>
        <w:t xml:space="preserve"> Plan.</w:t>
      </w:r>
    </w:p>
    <w:p w:rsidRPr="00C121D5" w:rsidR="00FE5DB7" w:rsidP="00060800" w:rsidRDefault="003B2FB5" w14:paraId="307A2A1D" w14:textId="35581BC0">
      <w:pPr>
        <w:pStyle w:val="Heading3"/>
        <w:keepLines w:val="0"/>
        <w:tabs>
          <w:tab w:val="num" w:pos="709"/>
        </w:tabs>
        <w:rPr>
          <w:rFonts w:ascii="Arial" w:hAnsi="Arial" w:cs="Arial"/>
          <w:szCs w:val="24"/>
        </w:rPr>
      </w:pPr>
      <w:r w:rsidRPr="00C121D5">
        <w:rPr>
          <w:rFonts w:ascii="Arial" w:hAnsi="Arial" w:cs="Arial"/>
          <w:szCs w:val="24"/>
        </w:rPr>
        <w:t xml:space="preserve">A Testing Quality Audit may involve document reviews, interviews with the Supplier Personnel involved in or monitoring the activities being undertaken pursuant to this Schedule, the Authority witnessing Tests and demonstrations of the </w:t>
      </w:r>
      <w:r w:rsidR="0037567E">
        <w:rPr>
          <w:rFonts w:ascii="Arial" w:hAnsi="Arial" w:cs="Arial"/>
          <w:szCs w:val="24"/>
        </w:rPr>
        <w:t xml:space="preserve">Deliverables to the Authority. </w:t>
      </w:r>
      <w:r w:rsidRPr="00C121D5">
        <w:rPr>
          <w:rFonts w:ascii="Arial" w:hAnsi="Arial" w:cs="Arial"/>
          <w:szCs w:val="24"/>
        </w:rPr>
        <w:t xml:space="preserve">Any Testing Quality Audit shall be limited in duration to a maximum time to be agreed between the Supplier and the Authority on a case by case basis (such agreement not to be unreasonably withheld or delayed). The Supplier shall provide all reasonable necessary </w:t>
      </w:r>
      <w:r w:rsidRPr="00C121D5">
        <w:rPr>
          <w:rFonts w:ascii="Arial" w:hAnsi="Arial" w:cs="Arial"/>
          <w:szCs w:val="24"/>
        </w:rPr>
        <w:lastRenderedPageBreak/>
        <w:t>assistance and access to all relevant documentation required by the Authority to enable it to carry out the Testing Quality Audit.</w:t>
      </w:r>
    </w:p>
    <w:p w:rsidRPr="00C121D5" w:rsidR="00FE5DB7" w:rsidP="00060800" w:rsidRDefault="003B2FB5" w14:paraId="59AE5A73" w14:textId="77777777">
      <w:pPr>
        <w:pStyle w:val="Heading3"/>
        <w:keepLines w:val="0"/>
        <w:tabs>
          <w:tab w:val="num" w:pos="709"/>
        </w:tabs>
        <w:rPr>
          <w:rFonts w:ascii="Arial" w:hAnsi="Arial" w:cs="Arial"/>
          <w:szCs w:val="24"/>
        </w:rPr>
      </w:pPr>
      <w:r w:rsidRPr="00C121D5">
        <w:rPr>
          <w:rFonts w:ascii="Arial" w:hAnsi="Arial" w:cs="Arial"/>
          <w:szCs w:val="24"/>
        </w:rPr>
        <w:t>If the Testing Quality Audit gives the Authority concern in respect of the Testing Procedures or any Test, the Authority shall:</w:t>
      </w:r>
    </w:p>
    <w:p w:rsidRPr="00C121D5" w:rsidR="00FE5DB7" w:rsidP="00060800" w:rsidRDefault="003B2FB5" w14:paraId="10D0C54C" w14:textId="77777777">
      <w:pPr>
        <w:pStyle w:val="Heading4"/>
        <w:keepLines w:val="0"/>
        <w:rPr>
          <w:rFonts w:ascii="Arial" w:hAnsi="Arial" w:cs="Arial"/>
          <w:szCs w:val="24"/>
        </w:rPr>
      </w:pPr>
      <w:r w:rsidRPr="00C121D5">
        <w:rPr>
          <w:rFonts w:ascii="Arial" w:hAnsi="Arial" w:cs="Arial"/>
          <w:szCs w:val="24"/>
        </w:rPr>
        <w:t>discuss the outcome of the Testing Quality Audit with the Supplier, giving the Supplier the opportunity to provide feedback in relation to specific activities; and</w:t>
      </w:r>
    </w:p>
    <w:p w:rsidRPr="00C121D5" w:rsidR="00FE5DB7" w:rsidP="00060800" w:rsidRDefault="003B2FB5" w14:paraId="342DAE15" w14:textId="77777777">
      <w:pPr>
        <w:pStyle w:val="Heading4"/>
        <w:keepLines w:val="0"/>
        <w:rPr>
          <w:rFonts w:ascii="Arial" w:hAnsi="Arial" w:cs="Arial"/>
          <w:szCs w:val="24"/>
        </w:rPr>
      </w:pPr>
      <w:r w:rsidRPr="00C121D5">
        <w:rPr>
          <w:rFonts w:ascii="Arial" w:hAnsi="Arial" w:cs="Arial"/>
          <w:szCs w:val="24"/>
        </w:rPr>
        <w:t>subsequently prepare a written report for the Supplier detailing its concerns,</w:t>
      </w:r>
    </w:p>
    <w:p w:rsidRPr="00C121D5" w:rsidR="00FE5DB7" w:rsidP="00170EAC" w:rsidRDefault="003B2FB5" w14:paraId="577C1B51" w14:textId="77777777">
      <w:pPr>
        <w:ind w:hanging="11"/>
        <w:rPr>
          <w:rFonts w:cs="Arial"/>
          <w:szCs w:val="24"/>
        </w:rPr>
      </w:pPr>
      <w:r w:rsidRPr="00C121D5">
        <w:rPr>
          <w:rFonts w:cs="Arial"/>
          <w:szCs w:val="24"/>
        </w:rPr>
        <w:t>and the Supplier shall, within a reasonable timeframe, respond in writing to the Authority’s report.</w:t>
      </w:r>
    </w:p>
    <w:p w:rsidRPr="00C121D5" w:rsidR="00FE5DB7" w:rsidP="00060800" w:rsidRDefault="003B2FB5" w14:paraId="4F30DB66" w14:textId="77777777">
      <w:pPr>
        <w:pStyle w:val="Heading3"/>
        <w:keepLines w:val="0"/>
        <w:tabs>
          <w:tab w:val="num" w:pos="709"/>
        </w:tabs>
        <w:rPr>
          <w:rFonts w:ascii="Arial" w:hAnsi="Arial" w:cs="Arial"/>
          <w:szCs w:val="24"/>
        </w:rPr>
      </w:pPr>
      <w:r w:rsidRPr="00C121D5">
        <w:rPr>
          <w:rFonts w:ascii="Arial" w:hAnsi="Arial" w:cs="Arial"/>
          <w:szCs w:val="24"/>
        </w:rPr>
        <w:t>In the event of an inadequate response to the Authority’s report from the Supplier, the Authority (acting reasonably) may withhold a Test Certificate (and consequently delay the grant of a Milestone Achievement Certificate) until the issues in the report have been addressed to the reasonable satisfaction of the Authority.</w:t>
      </w:r>
    </w:p>
    <w:p w:rsidRPr="00C121D5" w:rsidR="00FE5DB7" w:rsidP="00060800" w:rsidRDefault="003B2FB5" w14:paraId="205DC441" w14:textId="77777777">
      <w:pPr>
        <w:pStyle w:val="Heading2"/>
        <w:ind w:left="720" w:hanging="720"/>
        <w:rPr>
          <w:rFonts w:ascii="Arial" w:hAnsi="Arial" w:cs="Arial"/>
          <w:szCs w:val="24"/>
        </w:rPr>
      </w:pPr>
      <w:bookmarkStart w:name="_Ref56910309" w:id="41"/>
      <w:bookmarkStart w:name="_Toc58339172" w:id="42"/>
      <w:r w:rsidRPr="00C121D5">
        <w:rPr>
          <w:rFonts w:ascii="Arial" w:hAnsi="Arial" w:cs="Arial"/>
          <w:szCs w:val="24"/>
        </w:rPr>
        <w:t>OUTCOME OF TESTING</w:t>
      </w:r>
      <w:bookmarkEnd w:id="41"/>
      <w:bookmarkEnd w:id="42"/>
    </w:p>
    <w:p w:rsidRPr="00C121D5" w:rsidR="00FE5DB7" w:rsidP="00060800" w:rsidRDefault="003B2FB5" w14:paraId="483EB02E" w14:textId="77777777">
      <w:pPr>
        <w:pStyle w:val="Heading3"/>
        <w:keepLines w:val="0"/>
        <w:tabs>
          <w:tab w:val="num" w:pos="709"/>
        </w:tabs>
        <w:rPr>
          <w:rFonts w:ascii="Arial" w:hAnsi="Arial" w:cs="Arial"/>
          <w:szCs w:val="24"/>
        </w:rPr>
      </w:pPr>
      <w:r w:rsidRPr="00C121D5">
        <w:rPr>
          <w:rFonts w:ascii="Arial" w:hAnsi="Arial" w:cs="Arial"/>
          <w:szCs w:val="24"/>
        </w:rPr>
        <w:t xml:space="preserve">The Authority shall issue a Test Certificate </w:t>
      </w:r>
      <w:r w:rsidRPr="00C121D5" w:rsidR="005108FD">
        <w:rPr>
          <w:rFonts w:ascii="Arial" w:hAnsi="Arial" w:cs="Arial"/>
          <w:szCs w:val="24"/>
        </w:rPr>
        <w:t xml:space="preserve">as soon as reasonably practicable </w:t>
      </w:r>
      <w:r w:rsidRPr="00C121D5">
        <w:rPr>
          <w:rFonts w:ascii="Arial" w:hAnsi="Arial" w:cs="Arial"/>
          <w:szCs w:val="24"/>
        </w:rPr>
        <w:t>when the Deliverables satisfy the Test Success Criteria in respect of that Test without any Test Issues.</w:t>
      </w:r>
    </w:p>
    <w:p w:rsidRPr="00C121D5" w:rsidR="00FE5DB7" w:rsidP="00060800" w:rsidRDefault="003B2FB5" w14:paraId="27F9A1E4" w14:textId="77777777">
      <w:pPr>
        <w:pStyle w:val="Heading3"/>
        <w:keepLines w:val="0"/>
        <w:tabs>
          <w:tab w:val="num" w:pos="709"/>
        </w:tabs>
        <w:rPr>
          <w:rFonts w:ascii="Arial" w:hAnsi="Arial" w:cs="Arial"/>
          <w:szCs w:val="24"/>
        </w:rPr>
      </w:pPr>
      <w:r w:rsidRPr="00C121D5">
        <w:rPr>
          <w:rFonts w:ascii="Arial" w:hAnsi="Arial" w:cs="Arial"/>
          <w:szCs w:val="24"/>
        </w:rPr>
        <w:t>If the Deliverables (or any relevant part) do not satisfy the Test Success Criteria then the Authority shall notify the Supplier and:</w:t>
      </w:r>
    </w:p>
    <w:p w:rsidRPr="00C121D5" w:rsidR="00FE5DB7" w:rsidP="00060800" w:rsidRDefault="003B2FB5" w14:paraId="2EC45EC0" w14:textId="77777777">
      <w:pPr>
        <w:pStyle w:val="Heading4"/>
        <w:keepLines w:val="0"/>
        <w:rPr>
          <w:rFonts w:ascii="Arial" w:hAnsi="Arial" w:cs="Arial"/>
          <w:szCs w:val="24"/>
        </w:rPr>
      </w:pPr>
      <w:r w:rsidRPr="00C121D5">
        <w:rPr>
          <w:rFonts w:ascii="Arial" w:hAnsi="Arial" w:cs="Arial"/>
          <w:szCs w:val="24"/>
        </w:rPr>
        <w:t xml:space="preserve">the Authority may issue a Test Certificate conditional upon the remediation of the Test Issues; </w:t>
      </w:r>
    </w:p>
    <w:p w:rsidRPr="00C121D5" w:rsidR="00FE5DB7" w:rsidP="00060800" w:rsidRDefault="003B2FB5" w14:paraId="3E73CB0F" w14:textId="77777777">
      <w:pPr>
        <w:pStyle w:val="Heading4"/>
        <w:keepLines w:val="0"/>
        <w:rPr>
          <w:rFonts w:ascii="Arial" w:hAnsi="Arial" w:cs="Arial"/>
          <w:szCs w:val="24"/>
        </w:rPr>
      </w:pPr>
      <w:r w:rsidRPr="00C121D5">
        <w:rPr>
          <w:rFonts w:ascii="Arial" w:hAnsi="Arial" w:cs="Arial"/>
          <w:szCs w:val="24"/>
        </w:rPr>
        <w:t>where the Parties agree that there is sufficient time prior to the relevant Milestone Date, the Authority may extend the Test Plan by such reasonable period or periods as the Parties may reasonably agree and require the Supplier to rectify the cause of the Test Issue and re-submit the Deliverables (or the relevant part) to Testing; or</w:t>
      </w:r>
    </w:p>
    <w:p w:rsidRPr="00C121D5" w:rsidR="00FE5DB7" w:rsidP="00060800" w:rsidRDefault="003B2FB5" w14:paraId="7B41DA15" w14:textId="77777777">
      <w:pPr>
        <w:pStyle w:val="Heading4"/>
        <w:keepLines w:val="0"/>
        <w:rPr>
          <w:rFonts w:ascii="Arial" w:hAnsi="Arial" w:cs="Arial"/>
          <w:szCs w:val="24"/>
        </w:rPr>
      </w:pPr>
      <w:r w:rsidRPr="00C121D5">
        <w:rPr>
          <w:rFonts w:ascii="Arial" w:hAnsi="Arial" w:cs="Arial"/>
          <w:szCs w:val="24"/>
        </w:rPr>
        <w:t>where the failure to satisfy the Test Success Criteria results, or is likely to result, in the failure (in whole or in part) by the Supplier to meet a Milestone, then without prejudice to the Authority’s other rights and remedies, such failure shall constitute a Notifiable Default for the purposes of Clause 27.1 (</w:t>
      </w:r>
      <w:r w:rsidRPr="00C121D5">
        <w:rPr>
          <w:rFonts w:ascii="Arial" w:hAnsi="Arial" w:cs="Arial"/>
          <w:i/>
          <w:szCs w:val="24"/>
        </w:rPr>
        <w:t>Rectification Plan Process).</w:t>
      </w:r>
      <w:r w:rsidRPr="00C121D5">
        <w:rPr>
          <w:rFonts w:ascii="Arial" w:hAnsi="Arial" w:cs="Arial"/>
          <w:szCs w:val="24"/>
        </w:rPr>
        <w:t xml:space="preserve"> </w:t>
      </w:r>
    </w:p>
    <w:p w:rsidRPr="00C121D5" w:rsidR="00FE5DB7" w:rsidP="00060800" w:rsidRDefault="003B2FB5" w14:paraId="28585D74" w14:textId="23B82100">
      <w:pPr>
        <w:pStyle w:val="Heading3"/>
        <w:keepLines w:val="0"/>
        <w:tabs>
          <w:tab w:val="num" w:pos="709"/>
        </w:tabs>
        <w:rPr>
          <w:rFonts w:ascii="Arial" w:hAnsi="Arial" w:cs="Arial"/>
          <w:szCs w:val="24"/>
        </w:rPr>
      </w:pPr>
      <w:r w:rsidRPr="00C121D5">
        <w:rPr>
          <w:rFonts w:ascii="Arial" w:hAnsi="Arial" w:cs="Arial"/>
          <w:szCs w:val="24"/>
        </w:rPr>
        <w:t xml:space="preserve">The Authority shall be entitled, without prejudice to any other rights and remedies that it has under this Agreement, to recover from the Supplier any reasonable additional costs it may incur as a direct result of further review or re-Testing which is required for the Test Success Criteria for that Deliverable to </w:t>
      </w:r>
      <w:r w:rsidRPr="00C121D5">
        <w:rPr>
          <w:rFonts w:ascii="Arial" w:hAnsi="Arial" w:cs="Arial"/>
          <w:szCs w:val="24"/>
        </w:rPr>
        <w:lastRenderedPageBreak/>
        <w:t>be satisfied</w:t>
      </w:r>
      <w:r w:rsidR="007D528B">
        <w:rPr>
          <w:rFonts w:ascii="Arial" w:hAnsi="Arial" w:cs="Arial"/>
          <w:szCs w:val="24"/>
        </w:rPr>
        <w:t xml:space="preserve"> </w:t>
      </w:r>
      <w:r w:rsidRPr="007D528B" w:rsidR="007D528B">
        <w:rPr>
          <w:rFonts w:ascii="Arial" w:hAnsi="Arial" w:cs="Arial"/>
          <w:szCs w:val="24"/>
        </w:rPr>
        <w:t xml:space="preserve">save where such further review or re-Testing is due solely to incomplete or ambiguous Test Success Criteria (as agreed by the Parties in accordance with Paragraph </w:t>
      </w:r>
      <w:r w:rsidRPr="007D528B" w:rsidR="007D528B">
        <w:rPr>
          <w:rFonts w:ascii="Arial" w:hAnsi="Arial" w:cs="Arial"/>
          <w:szCs w:val="24"/>
        </w:rPr>
        <w:fldChar w:fldCharType="begin"/>
      </w:r>
      <w:r w:rsidRPr="007D528B" w:rsidR="007D528B">
        <w:rPr>
          <w:rFonts w:ascii="Arial" w:hAnsi="Arial" w:cs="Arial"/>
          <w:szCs w:val="24"/>
        </w:rPr>
        <w:instrText xml:space="preserve"> REF _Ref102398607 \r \h </w:instrText>
      </w:r>
      <w:r w:rsidRPr="007D528B" w:rsidR="007D528B">
        <w:rPr>
          <w:rFonts w:ascii="Arial" w:hAnsi="Arial" w:cs="Arial"/>
          <w:szCs w:val="24"/>
        </w:rPr>
      </w:r>
      <w:r w:rsidRPr="007D528B" w:rsidR="007D528B">
        <w:rPr>
          <w:rFonts w:ascii="Arial" w:hAnsi="Arial" w:cs="Arial"/>
          <w:szCs w:val="24"/>
        </w:rPr>
        <w:fldChar w:fldCharType="separate"/>
      </w:r>
      <w:r w:rsidR="00C32E98">
        <w:rPr>
          <w:rFonts w:ascii="Arial" w:hAnsi="Arial" w:cs="Arial"/>
          <w:szCs w:val="24"/>
        </w:rPr>
        <w:t>7</w:t>
      </w:r>
      <w:r w:rsidRPr="007D528B" w:rsidR="007D528B">
        <w:rPr>
          <w:rFonts w:ascii="Arial" w:hAnsi="Arial" w:cs="Arial"/>
          <w:szCs w:val="24"/>
        </w:rPr>
        <w:fldChar w:fldCharType="end"/>
      </w:r>
      <w:r w:rsidRPr="007D528B" w:rsidR="007D528B">
        <w:rPr>
          <w:rFonts w:ascii="Arial" w:hAnsi="Arial" w:cs="Arial"/>
          <w:szCs w:val="24"/>
        </w:rPr>
        <w:t xml:space="preserve"> (</w:t>
      </w:r>
      <w:r w:rsidRPr="007D528B" w:rsidR="007D528B">
        <w:rPr>
          <w:rFonts w:ascii="Arial" w:hAnsi="Arial" w:cs="Arial"/>
          <w:i/>
          <w:szCs w:val="24"/>
        </w:rPr>
        <w:t>Test Success Criteria</w:t>
      </w:r>
      <w:r w:rsidRPr="007D528B" w:rsidR="007D528B">
        <w:rPr>
          <w:rFonts w:ascii="Arial" w:hAnsi="Arial" w:cs="Arial"/>
          <w:szCs w:val="24"/>
        </w:rPr>
        <w:t>)) in which case each Party shall bear its own additional costs of such further review or re-Testing of the Test Success Criteria to ensure such Test Success Criteria are complete and unambiguous</w:t>
      </w:r>
      <w:r w:rsidRPr="00C121D5">
        <w:rPr>
          <w:rFonts w:ascii="Arial" w:hAnsi="Arial" w:cs="Arial"/>
          <w:szCs w:val="24"/>
        </w:rPr>
        <w:t>.</w:t>
      </w:r>
    </w:p>
    <w:p w:rsidRPr="00C121D5" w:rsidR="00FE5DB7" w:rsidP="00060800" w:rsidRDefault="003B2FB5" w14:paraId="6105EE80" w14:textId="77777777">
      <w:pPr>
        <w:pStyle w:val="Heading2"/>
        <w:ind w:left="720" w:hanging="720"/>
        <w:rPr>
          <w:rFonts w:ascii="Arial" w:hAnsi="Arial" w:cs="Arial"/>
          <w:szCs w:val="24"/>
        </w:rPr>
      </w:pPr>
      <w:r w:rsidRPr="00C121D5">
        <w:rPr>
          <w:rFonts w:ascii="Arial" w:hAnsi="Arial" w:cs="Arial"/>
          <w:szCs w:val="24"/>
        </w:rPr>
        <w:t>ISSUE OF MILESTONE ACHIEVEMENT CERTIFICATE</w:t>
      </w:r>
    </w:p>
    <w:p w:rsidRPr="00C121D5" w:rsidR="00FE5DB7" w:rsidP="00060800" w:rsidRDefault="003B2FB5" w14:paraId="3B9B89A7" w14:textId="77777777">
      <w:pPr>
        <w:pStyle w:val="Heading3"/>
        <w:keepLines w:val="0"/>
        <w:tabs>
          <w:tab w:val="num" w:pos="709"/>
        </w:tabs>
        <w:rPr>
          <w:rFonts w:ascii="Arial" w:hAnsi="Arial" w:cs="Arial"/>
          <w:szCs w:val="24"/>
        </w:rPr>
      </w:pPr>
      <w:r w:rsidRPr="00C121D5">
        <w:rPr>
          <w:rFonts w:ascii="Arial" w:hAnsi="Arial" w:cs="Arial"/>
          <w:szCs w:val="24"/>
        </w:rPr>
        <w:t>The Authority shall issue a Milestone Achievement Certificate in respect of a given Milestone as soon as is reasonably practicable following:</w:t>
      </w:r>
    </w:p>
    <w:p w:rsidRPr="00C121D5" w:rsidR="00FE5DB7" w:rsidP="00060800" w:rsidRDefault="003B2FB5" w14:paraId="58FCADBF" w14:textId="77777777">
      <w:pPr>
        <w:pStyle w:val="Heading4"/>
        <w:keepLines w:val="0"/>
        <w:rPr>
          <w:rFonts w:ascii="Arial" w:hAnsi="Arial" w:cs="Arial"/>
          <w:szCs w:val="24"/>
        </w:rPr>
      </w:pPr>
      <w:r w:rsidRPr="00C121D5">
        <w:rPr>
          <w:rFonts w:ascii="Arial" w:hAnsi="Arial" w:cs="Arial"/>
          <w:szCs w:val="24"/>
        </w:rPr>
        <w:t>the issuing by the Authority of Test Certificates and/or conditional Test Certificates in respect of all Deliverables related to that Milestone which are due to be Tested; and</w:t>
      </w:r>
    </w:p>
    <w:p w:rsidRPr="00C121D5" w:rsidR="00FE5DB7" w:rsidP="00060800" w:rsidRDefault="003B2FB5" w14:paraId="70A26FAB" w14:textId="014CDDD8">
      <w:pPr>
        <w:pStyle w:val="Heading4"/>
        <w:keepLines w:val="0"/>
        <w:rPr>
          <w:rFonts w:ascii="Arial" w:hAnsi="Arial" w:cs="Arial"/>
          <w:szCs w:val="24"/>
        </w:rPr>
      </w:pPr>
      <w:r w:rsidRPr="00C121D5">
        <w:rPr>
          <w:rFonts w:ascii="Arial" w:hAnsi="Arial" w:cs="Arial"/>
          <w:szCs w:val="24"/>
        </w:rPr>
        <w:t xml:space="preserve">performance by the Supplier to the reasonable satisfaction of the Authority of any other tasks identified in the </w:t>
      </w:r>
      <w:r w:rsidR="00B2322A">
        <w:rPr>
          <w:rFonts w:ascii="Arial" w:hAnsi="Arial" w:cs="Arial"/>
          <w:szCs w:val="24"/>
        </w:rPr>
        <w:t>relevant Project</w:t>
      </w:r>
      <w:r w:rsidRPr="00C121D5">
        <w:rPr>
          <w:rFonts w:ascii="Arial" w:hAnsi="Arial" w:cs="Arial"/>
          <w:szCs w:val="24"/>
        </w:rPr>
        <w:t xml:space="preserve"> Plan as associated with that Milestone (which may include the submission of a Deliverable that is not due to be Tested, such as the production of Documentation).</w:t>
      </w:r>
    </w:p>
    <w:p w:rsidRPr="00C121D5" w:rsidR="00FE5DB7" w:rsidP="00060800" w:rsidRDefault="003B2FB5" w14:paraId="22A2F9EB" w14:textId="77777777">
      <w:pPr>
        <w:pStyle w:val="Heading3"/>
        <w:keepLines w:val="0"/>
        <w:tabs>
          <w:tab w:val="num" w:pos="709"/>
        </w:tabs>
        <w:rPr>
          <w:rFonts w:ascii="Arial" w:hAnsi="Arial" w:cs="Arial"/>
          <w:szCs w:val="24"/>
        </w:rPr>
      </w:pPr>
      <w:r w:rsidRPr="00C121D5">
        <w:rPr>
          <w:rFonts w:ascii="Arial" w:hAnsi="Arial" w:cs="Arial"/>
          <w:szCs w:val="24"/>
        </w:rPr>
        <w:t>The grant of a Milestone Achievement Certificate shall entitle the Supplier to the receipt of a payment in respect of that Milestone in accordance with the provisions of Schedule 7.1 (</w:t>
      </w:r>
      <w:r w:rsidRPr="00C121D5">
        <w:rPr>
          <w:rFonts w:ascii="Arial" w:hAnsi="Arial" w:cs="Arial"/>
          <w:i/>
          <w:szCs w:val="24"/>
        </w:rPr>
        <w:t>Charges and Invoicing</w:t>
      </w:r>
      <w:r w:rsidRPr="00C121D5">
        <w:rPr>
          <w:rFonts w:ascii="Arial" w:hAnsi="Arial" w:cs="Arial"/>
          <w:szCs w:val="24"/>
        </w:rPr>
        <w:t>).</w:t>
      </w:r>
    </w:p>
    <w:p w:rsidRPr="00C121D5" w:rsidR="00FE5DB7" w:rsidP="00060800" w:rsidRDefault="003B2FB5" w14:paraId="615A7D84" w14:textId="77777777">
      <w:pPr>
        <w:pStyle w:val="Heading3"/>
        <w:keepLines w:val="0"/>
        <w:tabs>
          <w:tab w:val="num" w:pos="709"/>
        </w:tabs>
        <w:rPr>
          <w:rFonts w:ascii="Arial" w:hAnsi="Arial" w:cs="Arial"/>
          <w:szCs w:val="24"/>
        </w:rPr>
      </w:pPr>
      <w:bookmarkStart w:name="_Ref102398710" w:id="43"/>
      <w:r w:rsidRPr="00C121D5">
        <w:rPr>
          <w:rFonts w:ascii="Arial" w:hAnsi="Arial" w:cs="Arial"/>
          <w:szCs w:val="24"/>
        </w:rPr>
        <w:t>If a Milestone is not Achieved, the Authority shall promptly issue a report to the Supplier setting out:</w:t>
      </w:r>
      <w:bookmarkEnd w:id="43"/>
    </w:p>
    <w:p w:rsidRPr="00C121D5" w:rsidR="00FE5DB7" w:rsidP="00060800" w:rsidRDefault="003B2FB5" w14:paraId="678E264A" w14:textId="77777777">
      <w:pPr>
        <w:pStyle w:val="Heading4"/>
        <w:keepLines w:val="0"/>
        <w:rPr>
          <w:rFonts w:ascii="Arial" w:hAnsi="Arial" w:cs="Arial"/>
          <w:szCs w:val="24"/>
        </w:rPr>
      </w:pPr>
      <w:r w:rsidRPr="00C121D5">
        <w:rPr>
          <w:rFonts w:ascii="Arial" w:hAnsi="Arial" w:cs="Arial"/>
          <w:szCs w:val="24"/>
        </w:rPr>
        <w:t>the applicable Test Issues ; and</w:t>
      </w:r>
    </w:p>
    <w:p w:rsidRPr="00C121D5" w:rsidR="00FE5DB7" w:rsidP="00060800" w:rsidRDefault="003B2FB5" w14:paraId="535FCFF4" w14:textId="77777777">
      <w:pPr>
        <w:pStyle w:val="Heading4"/>
        <w:keepLines w:val="0"/>
        <w:rPr>
          <w:rFonts w:ascii="Arial" w:hAnsi="Arial" w:cs="Arial"/>
          <w:szCs w:val="24"/>
        </w:rPr>
      </w:pPr>
      <w:r w:rsidRPr="00C121D5">
        <w:rPr>
          <w:rFonts w:ascii="Arial" w:hAnsi="Arial" w:cs="Arial"/>
          <w:szCs w:val="24"/>
        </w:rPr>
        <w:t>any other reasons for the relevant Milestone not being Achieved.</w:t>
      </w:r>
    </w:p>
    <w:p w:rsidRPr="00C121D5" w:rsidR="00FE5DB7" w:rsidP="00060800" w:rsidRDefault="003B2FB5" w14:paraId="1DB9B323" w14:textId="77777777">
      <w:pPr>
        <w:pStyle w:val="Heading3"/>
        <w:keepLines w:val="0"/>
        <w:tabs>
          <w:tab w:val="num" w:pos="709"/>
        </w:tabs>
        <w:rPr>
          <w:rFonts w:ascii="Arial" w:hAnsi="Arial" w:cs="Arial"/>
          <w:szCs w:val="24"/>
        </w:rPr>
      </w:pPr>
      <w:r w:rsidRPr="00C121D5">
        <w:rPr>
          <w:rFonts w:ascii="Arial" w:hAnsi="Arial" w:cs="Arial"/>
          <w:szCs w:val="24"/>
        </w:rPr>
        <w:t xml:space="preserve">If there are Test Issues but these do not exceed the Test Issues Threshold, then provided there are no Material Test Issues, the Authority shall issue a Milestone Achievement Certificate.  </w:t>
      </w:r>
    </w:p>
    <w:p w:rsidRPr="00C121D5" w:rsidR="005B6929" w:rsidP="00060800" w:rsidRDefault="005B6929" w14:paraId="3BED4F66" w14:textId="77777777">
      <w:pPr>
        <w:pStyle w:val="Heading3"/>
        <w:keepLines w:val="0"/>
        <w:tabs>
          <w:tab w:val="num" w:pos="709"/>
        </w:tabs>
        <w:rPr>
          <w:rFonts w:ascii="Arial" w:hAnsi="Arial" w:cs="Arial"/>
          <w:szCs w:val="24"/>
        </w:rPr>
      </w:pPr>
      <w:r w:rsidRPr="00C121D5">
        <w:rPr>
          <w:rFonts w:ascii="Arial" w:hAnsi="Arial" w:cs="Arial"/>
          <w:szCs w:val="24"/>
        </w:rPr>
        <w:t>Without prejudice to the Authority’s other remedies the following shall constitute a Notifiable Default for the purposes of Clause 27.1 (Rectification Plan Process) and the Authority shall refuse to issue a Milestone Achievement Certificate where:</w:t>
      </w:r>
    </w:p>
    <w:p w:rsidRPr="00C121D5" w:rsidR="005B6929" w:rsidP="00060800" w:rsidRDefault="005B6929" w14:paraId="1A0BC377" w14:textId="76AFF814">
      <w:pPr>
        <w:pStyle w:val="Heading4"/>
        <w:keepLines w:val="0"/>
        <w:rPr>
          <w:rFonts w:ascii="Arial" w:hAnsi="Arial" w:cs="Arial"/>
          <w:szCs w:val="24"/>
        </w:rPr>
      </w:pPr>
      <w:r w:rsidRPr="00C121D5">
        <w:rPr>
          <w:rFonts w:ascii="Arial" w:hAnsi="Arial" w:cs="Arial"/>
          <w:szCs w:val="24"/>
        </w:rPr>
        <w:t>there is one or more Material Test Issue(s); or</w:t>
      </w:r>
    </w:p>
    <w:p w:rsidRPr="00C121D5" w:rsidR="005B6929" w:rsidP="00060800" w:rsidRDefault="005B6929" w14:paraId="505663AD" w14:textId="1D85468F">
      <w:pPr>
        <w:pStyle w:val="Heading4"/>
        <w:keepLines w:val="0"/>
        <w:rPr>
          <w:rFonts w:ascii="Arial" w:hAnsi="Arial" w:cs="Arial"/>
          <w:szCs w:val="24"/>
        </w:rPr>
      </w:pPr>
      <w:r w:rsidRPr="00C121D5">
        <w:rPr>
          <w:rFonts w:ascii="Arial" w:hAnsi="Arial" w:cs="Arial"/>
          <w:szCs w:val="24"/>
        </w:rPr>
        <w:t>the information required under Schedule 8.</w:t>
      </w:r>
      <w:r w:rsidRPr="00C121D5" w:rsidR="00AB059C">
        <w:rPr>
          <w:rFonts w:ascii="Arial" w:hAnsi="Arial" w:cs="Arial"/>
          <w:szCs w:val="24"/>
        </w:rPr>
        <w:t>4</w:t>
      </w:r>
      <w:r w:rsidRPr="00C121D5">
        <w:rPr>
          <w:rFonts w:ascii="Arial" w:hAnsi="Arial" w:cs="Arial"/>
          <w:szCs w:val="24"/>
        </w:rPr>
        <w:t xml:space="preserve"> (</w:t>
      </w:r>
      <w:r w:rsidRPr="00877F20">
        <w:rPr>
          <w:rFonts w:ascii="Arial" w:hAnsi="Arial" w:cs="Arial"/>
          <w:i/>
          <w:szCs w:val="24"/>
        </w:rPr>
        <w:t>Reports and Records</w:t>
      </w:r>
      <w:r w:rsidRPr="00877F20" w:rsidR="00B746D4">
        <w:rPr>
          <w:rFonts w:ascii="Arial" w:hAnsi="Arial" w:cs="Arial"/>
          <w:i/>
          <w:szCs w:val="24"/>
        </w:rPr>
        <w:t xml:space="preserve"> Provisions</w:t>
      </w:r>
      <w:r w:rsidRPr="00C121D5">
        <w:rPr>
          <w:rFonts w:ascii="Arial" w:hAnsi="Arial" w:cs="Arial"/>
          <w:szCs w:val="24"/>
        </w:rPr>
        <w:t xml:space="preserve">) Annex 3 (Virtual Library) has not been uploaded to the Virtual Library in accordance with Paragraph </w:t>
      </w:r>
      <w:r w:rsidR="0037567E">
        <w:rPr>
          <w:rFonts w:ascii="Arial" w:hAnsi="Arial" w:cs="Arial"/>
          <w:szCs w:val="24"/>
        </w:rPr>
        <w:t>4 (</w:t>
      </w:r>
      <w:r w:rsidRPr="0037567E" w:rsidR="0037567E">
        <w:rPr>
          <w:rFonts w:ascii="Arial" w:hAnsi="Arial" w:cs="Arial"/>
          <w:i/>
          <w:szCs w:val="24"/>
        </w:rPr>
        <w:t>Virtual Library</w:t>
      </w:r>
      <w:r w:rsidR="0037567E">
        <w:rPr>
          <w:rFonts w:ascii="Arial" w:hAnsi="Arial" w:cs="Arial"/>
          <w:szCs w:val="24"/>
        </w:rPr>
        <w:t>)</w:t>
      </w:r>
      <w:r w:rsidRPr="00C121D5">
        <w:rPr>
          <w:rFonts w:ascii="Arial" w:hAnsi="Arial" w:cs="Arial"/>
          <w:szCs w:val="24"/>
        </w:rPr>
        <w:t xml:space="preserve"> of that Schedule.</w:t>
      </w:r>
    </w:p>
    <w:p w:rsidRPr="00C121D5" w:rsidR="00FE5DB7" w:rsidP="004756D4" w:rsidRDefault="003B2FB5" w14:paraId="19178BDA" w14:textId="53BB87B4">
      <w:pPr>
        <w:pStyle w:val="Heading3"/>
        <w:keepNext/>
        <w:keepLines w:val="0"/>
        <w:tabs>
          <w:tab w:val="num" w:pos="709"/>
        </w:tabs>
        <w:rPr>
          <w:rFonts w:ascii="Arial" w:hAnsi="Arial" w:cs="Arial"/>
          <w:szCs w:val="24"/>
        </w:rPr>
      </w:pPr>
      <w:r w:rsidRPr="00C121D5">
        <w:rPr>
          <w:rFonts w:ascii="Arial" w:hAnsi="Arial" w:cs="Arial"/>
          <w:szCs w:val="24"/>
        </w:rPr>
        <w:t xml:space="preserve">If there are Test Issues which exceed the Test Issues Threshold but there are no Material Test Issues, the Authority may at its discretion (without waiving any </w:t>
      </w:r>
      <w:r w:rsidRPr="00C121D5">
        <w:rPr>
          <w:rFonts w:ascii="Arial" w:hAnsi="Arial" w:cs="Arial"/>
          <w:szCs w:val="24"/>
        </w:rPr>
        <w:lastRenderedPageBreak/>
        <w:t>rights in relation to the other options) choose to issue a Milestone Achievement Certificate conditional on the remediation of the Test Issues in accordance with an agreed Re</w:t>
      </w:r>
      <w:r w:rsidR="004756D4">
        <w:rPr>
          <w:rFonts w:ascii="Arial" w:hAnsi="Arial" w:cs="Arial"/>
          <w:szCs w:val="24"/>
        </w:rPr>
        <w:t>ctification Plan provided that:</w:t>
      </w:r>
    </w:p>
    <w:p w:rsidRPr="00C121D5" w:rsidR="00FE5DB7" w:rsidP="00060800" w:rsidRDefault="003B2FB5" w14:paraId="375CF1C1" w14:textId="6E67D108">
      <w:pPr>
        <w:pStyle w:val="Heading4"/>
        <w:keepLines w:val="0"/>
        <w:rPr>
          <w:rFonts w:ascii="Arial" w:hAnsi="Arial" w:cs="Arial"/>
          <w:szCs w:val="24"/>
        </w:rPr>
      </w:pPr>
      <w:r w:rsidRPr="00C121D5">
        <w:rPr>
          <w:rFonts w:ascii="Arial" w:hAnsi="Arial" w:cs="Arial"/>
          <w:szCs w:val="24"/>
        </w:rPr>
        <w:t>any Rectification Plan shall be agreed before the issue of a conditional Milestone Achievement Certificate unless the Authority agrees otherwise (in which case the Supplier shall s</w:t>
      </w:r>
      <w:r w:rsidR="00BE56B9">
        <w:rPr>
          <w:rFonts w:ascii="Arial" w:hAnsi="Arial" w:cs="Arial"/>
          <w:szCs w:val="24"/>
        </w:rPr>
        <w:t>ubmit a Rectification Plan for A</w:t>
      </w:r>
      <w:r w:rsidRPr="00C121D5">
        <w:rPr>
          <w:rFonts w:ascii="Arial" w:hAnsi="Arial" w:cs="Arial"/>
          <w:szCs w:val="24"/>
        </w:rPr>
        <w:t xml:space="preserve">pproval by the Authority within </w:t>
      </w:r>
      <w:r w:rsidR="00BE56B9">
        <w:rPr>
          <w:rFonts w:ascii="Arial" w:hAnsi="Arial" w:cs="Arial"/>
          <w:szCs w:val="24"/>
        </w:rPr>
        <w:t>ten (</w:t>
      </w:r>
      <w:r w:rsidRPr="00C121D5">
        <w:rPr>
          <w:rFonts w:ascii="Arial" w:hAnsi="Arial" w:cs="Arial"/>
          <w:szCs w:val="24"/>
        </w:rPr>
        <w:t>10</w:t>
      </w:r>
      <w:r w:rsidR="00BE56B9">
        <w:rPr>
          <w:rFonts w:ascii="Arial" w:hAnsi="Arial" w:cs="Arial"/>
          <w:szCs w:val="24"/>
        </w:rPr>
        <w:t>)</w:t>
      </w:r>
      <w:r w:rsidRPr="00C121D5">
        <w:rPr>
          <w:rFonts w:ascii="Arial" w:hAnsi="Arial" w:cs="Arial"/>
          <w:szCs w:val="24"/>
        </w:rPr>
        <w:t> Working Days of receipt of the Authority’s report pursuant to Paragraph </w:t>
      </w:r>
      <w:r w:rsidR="008B76A2">
        <w:rPr>
          <w:rFonts w:ascii="Arial" w:hAnsi="Arial" w:cs="Arial"/>
          <w:szCs w:val="24"/>
        </w:rPr>
        <w:fldChar w:fldCharType="begin"/>
      </w:r>
      <w:r w:rsidR="008B76A2">
        <w:rPr>
          <w:rFonts w:ascii="Arial" w:hAnsi="Arial" w:cs="Arial"/>
          <w:szCs w:val="24"/>
        </w:rPr>
        <w:instrText xml:space="preserve"> REF _Ref102398710 \r \h  \* MERGEFORMAT </w:instrText>
      </w:r>
      <w:r w:rsidR="008B76A2">
        <w:rPr>
          <w:rFonts w:ascii="Arial" w:hAnsi="Arial" w:cs="Arial"/>
          <w:szCs w:val="24"/>
        </w:rPr>
      </w:r>
      <w:r w:rsidR="008B76A2">
        <w:rPr>
          <w:rFonts w:ascii="Arial" w:hAnsi="Arial" w:cs="Arial"/>
          <w:szCs w:val="24"/>
        </w:rPr>
        <w:fldChar w:fldCharType="separate"/>
      </w:r>
      <w:r w:rsidR="00C32E98">
        <w:rPr>
          <w:rFonts w:ascii="Arial" w:hAnsi="Arial" w:cs="Arial"/>
          <w:szCs w:val="24"/>
        </w:rPr>
        <w:t>14.3</w:t>
      </w:r>
      <w:r w:rsidR="008B76A2">
        <w:rPr>
          <w:rFonts w:ascii="Arial" w:hAnsi="Arial" w:cs="Arial"/>
          <w:szCs w:val="24"/>
        </w:rPr>
        <w:fldChar w:fldCharType="end"/>
      </w:r>
      <w:r w:rsidRPr="008B76A2" w:rsidR="008B76A2">
        <w:rPr>
          <w:rFonts w:ascii="Arial" w:hAnsi="Arial" w:cs="Arial" w:eastAsiaTheme="minorHAnsi"/>
          <w:bCs w:val="0"/>
          <w:szCs w:val="24"/>
        </w:rPr>
        <w:t xml:space="preserve"> </w:t>
      </w:r>
      <w:r w:rsidRPr="008B76A2" w:rsidR="008B76A2">
        <w:rPr>
          <w:rFonts w:ascii="Arial" w:hAnsi="Arial" w:cs="Arial"/>
          <w:szCs w:val="24"/>
        </w:rPr>
        <w:t>of this Part 2</w:t>
      </w:r>
      <w:r w:rsidRPr="00C121D5">
        <w:rPr>
          <w:rFonts w:ascii="Arial" w:hAnsi="Arial" w:cs="Arial"/>
          <w:szCs w:val="24"/>
        </w:rPr>
        <w:t>); and</w:t>
      </w:r>
    </w:p>
    <w:p w:rsidRPr="00C121D5" w:rsidR="00FE5DB7" w:rsidP="00060800" w:rsidRDefault="003B2FB5" w14:paraId="03B33E80" w14:textId="77777777">
      <w:pPr>
        <w:pStyle w:val="Heading4"/>
        <w:keepLines w:val="0"/>
        <w:rPr>
          <w:rFonts w:ascii="Arial" w:hAnsi="Arial" w:cs="Arial"/>
          <w:szCs w:val="24"/>
        </w:rPr>
      </w:pPr>
      <w:r w:rsidRPr="00C121D5">
        <w:rPr>
          <w:rFonts w:ascii="Arial" w:hAnsi="Arial" w:cs="Arial"/>
          <w:szCs w:val="24"/>
        </w:rPr>
        <w:t>where the Authority issues a conditional Milestone Achievement Certificate, it may (but shall not be obliged to) revise the failed Milestone Date and any subsequent Milestone Date.</w:t>
      </w:r>
    </w:p>
    <w:p w:rsidR="008B76A2" w:rsidP="002649DA" w:rsidRDefault="003B2FB5" w14:paraId="252D8AC1" w14:textId="77777777">
      <w:pPr>
        <w:pStyle w:val="Heading1"/>
        <w:numPr>
          <w:ilvl w:val="0"/>
          <w:numId w:val="0"/>
        </w:numPr>
        <w:spacing w:before="360"/>
        <w:jc w:val="left"/>
        <w:rPr>
          <w:rFonts w:ascii="Arial" w:hAnsi="Arial" w:cs="Arial"/>
          <w:sz w:val="24"/>
          <w:szCs w:val="24"/>
        </w:rPr>
      </w:pPr>
      <w:bookmarkStart w:name="_Toc58339178" w:id="44"/>
      <w:r w:rsidRPr="00C121D5">
        <w:rPr>
          <w:rFonts w:ascii="Arial" w:hAnsi="Arial" w:cs="Arial"/>
          <w:sz w:val="24"/>
          <w:szCs w:val="24"/>
        </w:rPr>
        <w:br w:type="page"/>
      </w:r>
    </w:p>
    <w:p w:rsidR="008B76A2" w:rsidP="008B76A2" w:rsidRDefault="008B76A2" w14:paraId="4F923320" w14:textId="77777777">
      <w:pPr>
        <w:pStyle w:val="Heading1"/>
        <w:numPr>
          <w:ilvl w:val="0"/>
          <w:numId w:val="0"/>
        </w:numPr>
        <w:spacing w:before="360"/>
        <w:rPr>
          <w:rFonts w:ascii="Arial" w:hAnsi="Arial" w:cs="Arial"/>
          <w:sz w:val="24"/>
          <w:szCs w:val="24"/>
        </w:rPr>
      </w:pPr>
    </w:p>
    <w:p w:rsidRPr="00C121D5" w:rsidR="00FE5DB7" w:rsidP="008B76A2" w:rsidRDefault="003B2FB5" w14:paraId="30D3E64D" w14:textId="7055A550">
      <w:pPr>
        <w:pStyle w:val="Heading1"/>
        <w:numPr>
          <w:ilvl w:val="0"/>
          <w:numId w:val="0"/>
        </w:numPr>
        <w:spacing w:before="240"/>
        <w:rPr>
          <w:rFonts w:ascii="Arial" w:hAnsi="Arial" w:cs="Arial"/>
          <w:sz w:val="24"/>
          <w:szCs w:val="24"/>
        </w:rPr>
      </w:pPr>
      <w:r w:rsidRPr="00C121D5">
        <w:rPr>
          <w:rFonts w:ascii="Arial" w:hAnsi="Arial" w:cs="Arial"/>
          <w:sz w:val="24"/>
          <w:szCs w:val="24"/>
        </w:rPr>
        <w:t>ANNEX 1</w:t>
      </w:r>
      <w:r w:rsidR="00113C6D">
        <w:rPr>
          <w:rFonts w:ascii="Arial" w:hAnsi="Arial" w:cs="Arial"/>
          <w:sz w:val="24"/>
          <w:szCs w:val="24"/>
        </w:rPr>
        <w:t xml:space="preserve"> TO PART 2</w:t>
      </w:r>
      <w:r w:rsidRPr="00C121D5" w:rsidR="00EB7740">
        <w:rPr>
          <w:rFonts w:ascii="Arial" w:hAnsi="Arial" w:cs="Arial"/>
          <w:sz w:val="24"/>
          <w:szCs w:val="24"/>
        </w:rPr>
        <w:t>:</w:t>
      </w:r>
      <w:r w:rsidRPr="00C121D5" w:rsidR="00113CDE">
        <w:rPr>
          <w:rFonts w:ascii="Arial" w:hAnsi="Arial" w:cs="Arial"/>
          <w:sz w:val="24"/>
          <w:szCs w:val="24"/>
        </w:rPr>
        <w:t xml:space="preserve"> </w:t>
      </w:r>
      <w:r w:rsidRPr="00C121D5">
        <w:rPr>
          <w:rFonts w:ascii="Arial" w:hAnsi="Arial" w:cs="Arial"/>
          <w:sz w:val="24"/>
          <w:szCs w:val="24"/>
        </w:rPr>
        <w:t>Test Issues – Severity Levels</w:t>
      </w:r>
    </w:p>
    <w:p w:rsidRPr="008B76A2" w:rsidR="00FE5DB7" w:rsidP="003A620C" w:rsidRDefault="003B2FB5" w14:paraId="4C36F303" w14:textId="5D45D140">
      <w:pPr>
        <w:pStyle w:val="Heading2"/>
        <w:numPr>
          <w:ilvl w:val="1"/>
          <w:numId w:val="60"/>
        </w:numPr>
        <w:tabs>
          <w:tab w:val="clear" w:pos="0"/>
          <w:tab w:val="clear" w:pos="1419"/>
        </w:tabs>
        <w:ind w:left="709"/>
        <w:rPr>
          <w:rFonts w:ascii="Arial" w:hAnsi="Arial" w:cs="Arial"/>
          <w:b w:val="0"/>
          <w:szCs w:val="24"/>
        </w:rPr>
      </w:pPr>
      <w:r w:rsidRPr="008B76A2">
        <w:rPr>
          <w:rFonts w:ascii="Arial" w:hAnsi="Arial" w:cs="Arial"/>
          <w:szCs w:val="24"/>
        </w:rPr>
        <w:t>Severity Level 1 Test Issue:</w:t>
      </w:r>
      <w:r w:rsidRPr="008B76A2">
        <w:rPr>
          <w:rFonts w:ascii="Arial" w:hAnsi="Arial" w:cs="Arial"/>
          <w:b w:val="0"/>
          <w:szCs w:val="24"/>
        </w:rPr>
        <w:t xml:space="preserve"> a Test Issue that causes non-recoverable conditions, e.g. it is not possible to continue using a Component, a Component crashes, there is database or file corruption, or data loss</w:t>
      </w:r>
      <w:r w:rsidR="004635DF">
        <w:rPr>
          <w:rFonts w:ascii="Arial" w:hAnsi="Arial" w:cs="Arial"/>
          <w:b w:val="0"/>
          <w:szCs w:val="24"/>
        </w:rPr>
        <w:t>.</w:t>
      </w:r>
    </w:p>
    <w:p w:rsidRPr="00C121D5" w:rsidR="00FE5DB7" w:rsidP="00060800" w:rsidRDefault="003B2FB5" w14:paraId="7315882A" w14:textId="77777777">
      <w:pPr>
        <w:pStyle w:val="Heading2"/>
        <w:ind w:left="720" w:hanging="720"/>
        <w:rPr>
          <w:rFonts w:ascii="Arial" w:hAnsi="Arial" w:cs="Arial"/>
          <w:b w:val="0"/>
          <w:szCs w:val="24"/>
        </w:rPr>
      </w:pPr>
      <w:r w:rsidRPr="00C121D5">
        <w:rPr>
          <w:rFonts w:ascii="Arial" w:hAnsi="Arial" w:cs="Arial"/>
          <w:szCs w:val="24"/>
        </w:rPr>
        <w:t>Severity Level 2 Test Issue:</w:t>
      </w:r>
      <w:r w:rsidRPr="00C121D5">
        <w:rPr>
          <w:rFonts w:ascii="Arial" w:hAnsi="Arial" w:cs="Arial"/>
          <w:b w:val="0"/>
          <w:szCs w:val="24"/>
        </w:rPr>
        <w:t xml:space="preserve"> a Test Issue for which, as reasonably determined by the Authority, there is no practicable workaround available, and which:</w:t>
      </w:r>
    </w:p>
    <w:p w:rsidRPr="00693D07" w:rsidR="00FE5DB7" w:rsidP="00693D07" w:rsidRDefault="003B2FB5" w14:paraId="1C159771" w14:textId="1CF0974B">
      <w:pPr>
        <w:pStyle w:val="Heading3"/>
        <w:tabs>
          <w:tab w:val="clear" w:pos="0"/>
        </w:tabs>
        <w:ind w:left="1418"/>
        <w:rPr>
          <w:rFonts w:ascii="Arial" w:hAnsi="Arial" w:cs="Arial"/>
          <w:szCs w:val="24"/>
        </w:rPr>
      </w:pPr>
      <w:r w:rsidRPr="00693D07">
        <w:rPr>
          <w:rFonts w:ascii="Arial" w:hAnsi="Arial" w:cs="Arial"/>
          <w:szCs w:val="24"/>
        </w:rPr>
        <w:t xml:space="preserve">causes </w:t>
      </w:r>
      <w:r w:rsidRPr="00693D07" w:rsidR="008B76A2">
        <w:rPr>
          <w:rFonts w:ascii="Arial" w:hAnsi="Arial" w:cs="Arial"/>
          <w:szCs w:val="24"/>
        </w:rPr>
        <w:t>a Component to become unusable;</w:t>
      </w:r>
    </w:p>
    <w:p w:rsidRPr="001D393E" w:rsidR="001D393E" w:rsidP="00693D07" w:rsidRDefault="003B2FB5" w14:paraId="72F4D103" w14:textId="77777777">
      <w:pPr>
        <w:pStyle w:val="Heading3"/>
        <w:tabs>
          <w:tab w:val="clear" w:pos="0"/>
        </w:tabs>
        <w:ind w:left="1418"/>
        <w:rPr>
          <w:rFonts w:ascii="Arial" w:hAnsi="Arial" w:cs="Arial"/>
          <w:szCs w:val="24"/>
        </w:rPr>
      </w:pPr>
      <w:r w:rsidRPr="001D393E">
        <w:rPr>
          <w:rFonts w:ascii="Arial" w:hAnsi="Arial" w:cs="Arial"/>
          <w:szCs w:val="24"/>
        </w:rPr>
        <w:t>causes a lack of functionality, or unexpected functionality, that has an</w:t>
      </w:r>
      <w:r w:rsidRPr="001D393E" w:rsidR="008B76A2">
        <w:rPr>
          <w:rFonts w:ascii="Arial" w:hAnsi="Arial" w:cs="Arial"/>
          <w:szCs w:val="24"/>
        </w:rPr>
        <w:t xml:space="preserve"> impact on the current Test; or</w:t>
      </w:r>
    </w:p>
    <w:p w:rsidRPr="001D393E" w:rsidR="004635DF" w:rsidP="00693D07" w:rsidRDefault="001D393E" w14:paraId="4120BDCC" w14:textId="5A795A0B">
      <w:pPr>
        <w:pStyle w:val="Heading3"/>
        <w:tabs>
          <w:tab w:val="clear" w:pos="0"/>
        </w:tabs>
        <w:ind w:left="1418"/>
        <w:rPr>
          <w:rFonts w:ascii="Arial" w:hAnsi="Arial" w:cs="Arial"/>
          <w:szCs w:val="24"/>
        </w:rPr>
      </w:pPr>
      <w:r w:rsidRPr="00C121D5">
        <w:rPr>
          <w:rFonts w:ascii="Arial" w:hAnsi="Arial" w:cs="Arial"/>
          <w:szCs w:val="24"/>
        </w:rPr>
        <w:t>has an adverse impact on any other Component(s) or any other area of the Services</w:t>
      </w:r>
      <w:r>
        <w:rPr>
          <w:rFonts w:ascii="Arial" w:hAnsi="Arial" w:cs="Arial"/>
          <w:szCs w:val="24"/>
        </w:rPr>
        <w:t>.</w:t>
      </w:r>
    </w:p>
    <w:p w:rsidRPr="00C121D5" w:rsidR="00FE5DB7" w:rsidP="00060800" w:rsidRDefault="003B2FB5" w14:paraId="65D92AF5" w14:textId="381D61E5">
      <w:pPr>
        <w:pStyle w:val="Heading2"/>
        <w:ind w:left="720" w:hanging="720"/>
        <w:rPr>
          <w:rFonts w:ascii="Arial" w:hAnsi="Arial" w:cs="Arial"/>
          <w:b w:val="0"/>
          <w:szCs w:val="24"/>
        </w:rPr>
      </w:pPr>
      <w:r w:rsidRPr="00C121D5">
        <w:rPr>
          <w:rFonts w:ascii="Arial" w:hAnsi="Arial" w:cs="Arial"/>
          <w:szCs w:val="24"/>
        </w:rPr>
        <w:t>Severity Level 3 Test Issue:</w:t>
      </w:r>
      <w:r w:rsidRPr="00C121D5">
        <w:rPr>
          <w:rFonts w:ascii="Arial" w:hAnsi="Arial" w:cs="Arial"/>
          <w:b w:val="0"/>
          <w:szCs w:val="24"/>
        </w:rPr>
        <w:t xml:space="preserve"> a Test Issue which:</w:t>
      </w:r>
    </w:p>
    <w:p w:rsidRPr="00C121D5" w:rsidR="00FE5DB7" w:rsidP="00693D07" w:rsidRDefault="003B2FB5" w14:paraId="5751F83B" w14:textId="39CCD148">
      <w:pPr>
        <w:pStyle w:val="Heading3"/>
        <w:tabs>
          <w:tab w:val="clear" w:pos="0"/>
        </w:tabs>
        <w:ind w:left="1418"/>
        <w:rPr>
          <w:rFonts w:ascii="Arial" w:hAnsi="Arial" w:cs="Arial"/>
          <w:szCs w:val="24"/>
        </w:rPr>
      </w:pPr>
      <w:r w:rsidRPr="00C121D5">
        <w:rPr>
          <w:rFonts w:ascii="Arial" w:hAnsi="Arial" w:cs="Arial"/>
          <w:szCs w:val="24"/>
        </w:rPr>
        <w:t xml:space="preserve">causes </w:t>
      </w:r>
      <w:r w:rsidR="008B76A2">
        <w:rPr>
          <w:rFonts w:ascii="Arial" w:hAnsi="Arial" w:cs="Arial"/>
          <w:szCs w:val="24"/>
        </w:rPr>
        <w:t>a Component to become unusable;</w:t>
      </w:r>
      <w:r w:rsidR="00E968C1">
        <w:rPr>
          <w:rFonts w:ascii="Arial" w:hAnsi="Arial" w:cs="Arial"/>
          <w:szCs w:val="24"/>
        </w:rPr>
        <w:t xml:space="preserve"> </w:t>
      </w:r>
    </w:p>
    <w:p w:rsidRPr="00C121D5" w:rsidR="00FE5DB7" w:rsidP="00693D07" w:rsidRDefault="003B2FB5" w14:paraId="7EACE511" w14:textId="284A9DA6">
      <w:pPr>
        <w:pStyle w:val="Heading3"/>
        <w:tabs>
          <w:tab w:val="clear" w:pos="0"/>
        </w:tabs>
        <w:ind w:left="1418"/>
        <w:rPr>
          <w:rFonts w:ascii="Arial" w:hAnsi="Arial" w:cs="Arial"/>
          <w:szCs w:val="24"/>
        </w:rPr>
      </w:pPr>
      <w:r w:rsidRPr="00C121D5">
        <w:rPr>
          <w:rFonts w:ascii="Arial" w:hAnsi="Arial" w:cs="Arial"/>
          <w:szCs w:val="24"/>
        </w:rPr>
        <w:t>causes a lack of functionality, or unexpected functionality, but which does not</w:t>
      </w:r>
      <w:r w:rsidR="008B76A2">
        <w:rPr>
          <w:rFonts w:ascii="Arial" w:hAnsi="Arial" w:cs="Arial"/>
          <w:szCs w:val="24"/>
        </w:rPr>
        <w:t xml:space="preserve"> impact on the current Test; or</w:t>
      </w:r>
    </w:p>
    <w:p w:rsidRPr="00C121D5" w:rsidR="00FE5DB7" w:rsidP="00693D07" w:rsidRDefault="003B2FB5" w14:paraId="49DCC41F" w14:textId="3455F820">
      <w:pPr>
        <w:pStyle w:val="Heading3"/>
        <w:tabs>
          <w:tab w:val="clear" w:pos="0"/>
        </w:tabs>
        <w:ind w:left="1418"/>
        <w:rPr>
          <w:rFonts w:ascii="Arial" w:hAnsi="Arial" w:cs="Arial"/>
          <w:szCs w:val="24"/>
        </w:rPr>
      </w:pPr>
      <w:r w:rsidRPr="00C121D5">
        <w:rPr>
          <w:rFonts w:ascii="Arial" w:hAnsi="Arial" w:cs="Arial"/>
          <w:szCs w:val="24"/>
        </w:rPr>
        <w:t>has an impact on any other Component(s) or any other area of the Services</w:t>
      </w:r>
      <w:r w:rsidR="00E968C1">
        <w:rPr>
          <w:rFonts w:ascii="Arial" w:hAnsi="Arial" w:cs="Arial"/>
          <w:szCs w:val="24"/>
        </w:rPr>
        <w:t>,</w:t>
      </w:r>
    </w:p>
    <w:p w:rsidRPr="00C121D5" w:rsidR="00FE5DB7" w:rsidP="008B76A2" w:rsidRDefault="003B2FB5" w14:paraId="355CB859" w14:textId="7C803102">
      <w:pPr>
        <w:tabs>
          <w:tab w:val="clear" w:pos="0"/>
          <w:tab w:val="clear" w:pos="720"/>
        </w:tabs>
        <w:ind w:left="709" w:hanging="11"/>
        <w:rPr>
          <w:rFonts w:cs="Arial"/>
          <w:szCs w:val="24"/>
        </w:rPr>
      </w:pPr>
      <w:r w:rsidRPr="00C121D5">
        <w:rPr>
          <w:rFonts w:cs="Arial"/>
          <w:szCs w:val="24"/>
        </w:rPr>
        <w:t>but for which, as reasonably determined by the Authority, there is a practicable workaround available</w:t>
      </w:r>
      <w:r w:rsidR="00E968C1">
        <w:rPr>
          <w:rFonts w:cs="Arial"/>
          <w:szCs w:val="24"/>
        </w:rPr>
        <w:t>.</w:t>
      </w:r>
    </w:p>
    <w:p w:rsidRPr="00C121D5" w:rsidR="00FE5DB7" w:rsidP="004635DF" w:rsidRDefault="003B2FB5" w14:paraId="4118F511" w14:textId="5CE511D6">
      <w:pPr>
        <w:pStyle w:val="Heading2"/>
        <w:ind w:left="720" w:hanging="720"/>
        <w:rPr>
          <w:rFonts w:ascii="Arial" w:hAnsi="Arial" w:cs="Arial"/>
          <w:b w:val="0"/>
          <w:szCs w:val="24"/>
        </w:rPr>
      </w:pPr>
      <w:r w:rsidRPr="00C121D5">
        <w:rPr>
          <w:rFonts w:ascii="Arial" w:hAnsi="Arial" w:cs="Arial"/>
          <w:szCs w:val="24"/>
        </w:rPr>
        <w:t>Severity Level 4 Test Issue:</w:t>
      </w:r>
      <w:r w:rsidRPr="00C121D5">
        <w:rPr>
          <w:rFonts w:ascii="Arial" w:hAnsi="Arial" w:cs="Arial"/>
          <w:b w:val="0"/>
          <w:szCs w:val="24"/>
        </w:rPr>
        <w:t xml:space="preserve"> a Test Issue which causes incorrect functionality of a Component or process, but for which there is a simple, Component based, workaround, and which has no impact on the current Test, or other areas of the Services</w:t>
      </w:r>
      <w:r w:rsidR="004635DF">
        <w:rPr>
          <w:rFonts w:ascii="Arial" w:hAnsi="Arial" w:cs="Arial"/>
          <w:b w:val="0"/>
          <w:szCs w:val="24"/>
        </w:rPr>
        <w:t>.</w:t>
      </w:r>
    </w:p>
    <w:p w:rsidRPr="00C121D5" w:rsidR="00FE5DB7" w:rsidP="00060800" w:rsidRDefault="003B2FB5" w14:paraId="757E52A2" w14:textId="080D1BB4">
      <w:pPr>
        <w:pStyle w:val="Heading2"/>
        <w:ind w:left="720" w:hanging="720"/>
        <w:rPr>
          <w:rFonts w:ascii="Arial" w:hAnsi="Arial" w:cs="Arial"/>
          <w:b w:val="0"/>
          <w:szCs w:val="24"/>
        </w:rPr>
      </w:pPr>
      <w:r w:rsidRPr="00C121D5">
        <w:rPr>
          <w:rFonts w:ascii="Arial" w:hAnsi="Arial" w:cs="Arial"/>
          <w:szCs w:val="24"/>
        </w:rPr>
        <w:t>Severity Level 5 Test Issue:</w:t>
      </w:r>
      <w:r w:rsidRPr="00C121D5">
        <w:rPr>
          <w:rFonts w:ascii="Arial" w:hAnsi="Arial" w:cs="Arial"/>
          <w:b w:val="0"/>
          <w:szCs w:val="24"/>
        </w:rPr>
        <w:t xml:space="preserve"> a Test Issue that causes a minor problem, for which no workaround is required, and which has no impact on the current Test, or other areas of the Services</w:t>
      </w:r>
      <w:r w:rsidR="008B76A2">
        <w:rPr>
          <w:rFonts w:ascii="Arial" w:hAnsi="Arial" w:cs="Arial"/>
          <w:b w:val="0"/>
          <w:szCs w:val="24"/>
        </w:rPr>
        <w:t>.</w:t>
      </w:r>
    </w:p>
    <w:p w:rsidRPr="00C121D5" w:rsidR="00FE5DB7" w:rsidP="00060800" w:rsidRDefault="003B2FB5" w14:paraId="19B1CDA4" w14:textId="610D9CC6">
      <w:pPr>
        <w:pStyle w:val="Heading1"/>
        <w:rPr>
          <w:rFonts w:ascii="Arial" w:hAnsi="Arial" w:cs="Arial"/>
          <w:sz w:val="24"/>
          <w:szCs w:val="24"/>
        </w:rPr>
      </w:pPr>
      <w:r w:rsidRPr="00C121D5">
        <w:rPr>
          <w:rFonts w:ascii="Arial" w:hAnsi="Arial" w:cs="Arial"/>
          <w:sz w:val="24"/>
          <w:szCs w:val="24"/>
        </w:rPr>
        <w:br w:type="page"/>
      </w:r>
      <w:r w:rsidRPr="00C121D5">
        <w:rPr>
          <w:rFonts w:ascii="Arial" w:hAnsi="Arial" w:cs="Arial"/>
          <w:sz w:val="24"/>
          <w:szCs w:val="24"/>
        </w:rPr>
        <w:lastRenderedPageBreak/>
        <w:t>ANNEX</w:t>
      </w:r>
      <w:bookmarkEnd w:id="44"/>
      <w:r w:rsidRPr="00C121D5">
        <w:rPr>
          <w:rFonts w:ascii="Arial" w:hAnsi="Arial" w:cs="Arial"/>
          <w:sz w:val="24"/>
          <w:szCs w:val="24"/>
        </w:rPr>
        <w:t> 2</w:t>
      </w:r>
      <w:r w:rsidR="00113C6D">
        <w:rPr>
          <w:rFonts w:ascii="Arial" w:hAnsi="Arial" w:cs="Arial"/>
          <w:sz w:val="24"/>
          <w:szCs w:val="24"/>
        </w:rPr>
        <w:t xml:space="preserve"> TO PART 2</w:t>
      </w:r>
      <w:r w:rsidRPr="00C121D5" w:rsidR="00EB7740">
        <w:rPr>
          <w:rFonts w:ascii="Arial" w:hAnsi="Arial" w:cs="Arial"/>
          <w:sz w:val="24"/>
          <w:szCs w:val="24"/>
        </w:rPr>
        <w:t>:</w:t>
      </w:r>
      <w:r w:rsidRPr="00C121D5" w:rsidR="00113CDE">
        <w:rPr>
          <w:rFonts w:ascii="Arial" w:hAnsi="Arial" w:cs="Arial"/>
          <w:sz w:val="24"/>
          <w:szCs w:val="24"/>
        </w:rPr>
        <w:t xml:space="preserve"> </w:t>
      </w:r>
      <w:r w:rsidRPr="00C121D5">
        <w:rPr>
          <w:rFonts w:ascii="Arial" w:hAnsi="Arial" w:cs="Arial"/>
          <w:sz w:val="24"/>
          <w:szCs w:val="24"/>
        </w:rPr>
        <w:t>Test Certificate</w:t>
      </w:r>
    </w:p>
    <w:p w:rsidRPr="00C121D5" w:rsidR="00FE5DB7" w:rsidP="00766827" w:rsidRDefault="003B2FB5" w14:paraId="552ABC4E" w14:textId="09EFFA26">
      <w:pPr>
        <w:pStyle w:val="MarginText"/>
        <w:ind w:left="0" w:firstLine="0"/>
        <w:rPr>
          <w:rFonts w:cs="Arial"/>
          <w:szCs w:val="24"/>
        </w:rPr>
      </w:pPr>
      <w:r w:rsidRPr="00C121D5">
        <w:rPr>
          <w:rFonts w:cs="Arial"/>
          <w:szCs w:val="24"/>
        </w:rPr>
        <w:t>To:</w:t>
      </w:r>
      <w:r w:rsidRPr="00C121D5">
        <w:rPr>
          <w:rFonts w:cs="Arial"/>
          <w:szCs w:val="24"/>
        </w:rPr>
        <w:tab/>
      </w:r>
      <w:r w:rsidRPr="00C121D5">
        <w:rPr>
          <w:rFonts w:cs="Arial"/>
          <w:szCs w:val="24"/>
        </w:rPr>
        <w:tab/>
      </w:r>
      <w:r w:rsidRPr="00877F20">
        <w:rPr>
          <w:rFonts w:cs="Arial"/>
          <w:color w:val="FF0000"/>
          <w:szCs w:val="24"/>
          <w:highlight w:val="yellow"/>
        </w:rPr>
        <w:t>[</w:t>
      </w:r>
      <w:r w:rsidRPr="00877F20">
        <w:rPr>
          <w:rFonts w:cs="Arial"/>
          <w:b/>
          <w:i/>
          <w:color w:val="FF0000"/>
          <w:szCs w:val="24"/>
          <w:highlight w:val="yellow"/>
        </w:rPr>
        <w:t>NAME OF SUPPLIER</w:t>
      </w:r>
      <w:r w:rsidRPr="00877F20" w:rsidR="008B76A2">
        <w:rPr>
          <w:rFonts w:cs="Arial"/>
          <w:color w:val="FF0000"/>
          <w:szCs w:val="24"/>
          <w:highlight w:val="yellow"/>
        </w:rPr>
        <w:t>]</w:t>
      </w:r>
    </w:p>
    <w:p w:rsidRPr="00C121D5" w:rsidR="00FE5DB7" w:rsidP="00766827" w:rsidRDefault="003B2FB5" w14:paraId="6386F139" w14:textId="417FABCC">
      <w:pPr>
        <w:pStyle w:val="MarginText"/>
        <w:ind w:left="0" w:firstLine="0"/>
        <w:rPr>
          <w:rFonts w:cs="Arial"/>
          <w:szCs w:val="24"/>
        </w:rPr>
      </w:pPr>
      <w:r w:rsidRPr="00C121D5">
        <w:rPr>
          <w:rFonts w:cs="Arial"/>
          <w:szCs w:val="24"/>
        </w:rPr>
        <w:t>FROM:</w:t>
      </w:r>
      <w:r w:rsidRPr="00C121D5">
        <w:rPr>
          <w:rFonts w:cs="Arial"/>
          <w:szCs w:val="24"/>
        </w:rPr>
        <w:tab/>
      </w:r>
      <w:r w:rsidRPr="00013EC0" w:rsidR="00013EC0">
        <w:rPr>
          <w:rFonts w:cs="Arial"/>
          <w:b/>
          <w:szCs w:val="24"/>
        </w:rPr>
        <w:t>THE MINISTER FOR THE CABINET OFFICE</w:t>
      </w:r>
    </w:p>
    <w:p w:rsidRPr="00013EC0" w:rsidR="00FE5DB7" w:rsidP="00766827" w:rsidRDefault="003B2FB5" w14:paraId="4AE0FF55" w14:textId="77777777">
      <w:pPr>
        <w:pStyle w:val="MarginText"/>
        <w:ind w:left="0" w:firstLine="0"/>
        <w:rPr>
          <w:rFonts w:cs="Arial"/>
          <w:color w:val="FF0000"/>
          <w:szCs w:val="24"/>
        </w:rPr>
      </w:pPr>
      <w:r w:rsidRPr="00877F20">
        <w:rPr>
          <w:rFonts w:cs="Arial"/>
          <w:color w:val="FF0000"/>
          <w:szCs w:val="24"/>
          <w:highlight w:val="yellow"/>
        </w:rPr>
        <w:t>[</w:t>
      </w:r>
      <w:r w:rsidRPr="00877F20">
        <w:rPr>
          <w:rFonts w:cs="Arial"/>
          <w:b/>
          <w:i/>
          <w:color w:val="FF0000"/>
          <w:szCs w:val="24"/>
          <w:highlight w:val="yellow"/>
        </w:rPr>
        <w:t>Date</w:t>
      </w:r>
      <w:r w:rsidRPr="00877F20">
        <w:rPr>
          <w:rFonts w:cs="Arial"/>
          <w:color w:val="FF0000"/>
          <w:szCs w:val="24"/>
          <w:highlight w:val="yellow"/>
        </w:rPr>
        <w:t>]</w:t>
      </w:r>
    </w:p>
    <w:p w:rsidRPr="00C121D5" w:rsidR="00FE5DB7" w:rsidP="00766827" w:rsidRDefault="003B2FB5" w14:paraId="34B041BC" w14:textId="77777777">
      <w:pPr>
        <w:pStyle w:val="MarginText"/>
        <w:ind w:left="0" w:firstLine="0"/>
        <w:rPr>
          <w:rFonts w:cs="Arial"/>
          <w:szCs w:val="24"/>
        </w:rPr>
      </w:pPr>
      <w:r w:rsidRPr="00C121D5">
        <w:rPr>
          <w:rFonts w:cs="Arial"/>
          <w:szCs w:val="24"/>
        </w:rPr>
        <w:t>Dear Sirs,</w:t>
      </w:r>
    </w:p>
    <w:p w:rsidRPr="00C121D5" w:rsidR="00FE5DB7" w:rsidP="008B76A2" w:rsidRDefault="003B2FB5" w14:paraId="68D6ABAD" w14:textId="77777777">
      <w:pPr>
        <w:pStyle w:val="MarginText"/>
        <w:keepNext/>
        <w:ind w:left="0" w:firstLine="0"/>
        <w:rPr>
          <w:rFonts w:cs="Arial"/>
          <w:b/>
          <w:szCs w:val="24"/>
        </w:rPr>
      </w:pPr>
      <w:r w:rsidRPr="00C121D5">
        <w:rPr>
          <w:rFonts w:cs="Arial"/>
          <w:b/>
          <w:szCs w:val="24"/>
        </w:rPr>
        <w:t>TEST CERTIFICATE</w:t>
      </w:r>
    </w:p>
    <w:p w:rsidRPr="00C121D5" w:rsidR="00FE5DB7" w:rsidP="008B76A2" w:rsidRDefault="003B2FB5" w14:paraId="0E84F8A6" w14:textId="77777777">
      <w:pPr>
        <w:pStyle w:val="MarginText"/>
        <w:keepNext/>
        <w:ind w:left="0" w:firstLine="0"/>
        <w:rPr>
          <w:rFonts w:cs="Arial"/>
          <w:bCs/>
          <w:iCs/>
          <w:szCs w:val="24"/>
        </w:rPr>
      </w:pPr>
      <w:r w:rsidRPr="00C121D5">
        <w:rPr>
          <w:rFonts w:cs="Arial"/>
          <w:szCs w:val="24"/>
        </w:rPr>
        <w:t xml:space="preserve">Deliverables: </w:t>
      </w:r>
      <w:r w:rsidRPr="00877F20">
        <w:rPr>
          <w:rFonts w:cs="Arial"/>
          <w:color w:val="FF0000"/>
          <w:szCs w:val="24"/>
          <w:highlight w:val="yellow"/>
        </w:rPr>
        <w:t>[</w:t>
      </w:r>
      <w:r w:rsidRPr="00877F20">
        <w:rPr>
          <w:rFonts w:cs="Arial"/>
          <w:b/>
          <w:i/>
          <w:color w:val="FF0000"/>
          <w:szCs w:val="24"/>
          <w:highlight w:val="yellow"/>
        </w:rPr>
        <w:t>insert description of Deliverables</w:t>
      </w:r>
      <w:r w:rsidRPr="00877F20">
        <w:rPr>
          <w:rFonts w:cs="Arial"/>
          <w:bCs/>
          <w:iCs/>
          <w:color w:val="FF0000"/>
          <w:szCs w:val="24"/>
          <w:highlight w:val="yellow"/>
        </w:rPr>
        <w:t>]</w:t>
      </w:r>
    </w:p>
    <w:p w:rsidRPr="00C121D5" w:rsidR="00FE5DB7" w:rsidP="008B76A2" w:rsidRDefault="003B2FB5" w14:paraId="1E43A1E4" w14:textId="1B94AB0F">
      <w:pPr>
        <w:pStyle w:val="MarginText"/>
        <w:ind w:left="0" w:firstLine="0"/>
        <w:rPr>
          <w:rFonts w:cs="Arial"/>
          <w:szCs w:val="24"/>
        </w:rPr>
      </w:pPr>
      <w:r w:rsidRPr="00C121D5">
        <w:rPr>
          <w:rFonts w:cs="Arial"/>
          <w:szCs w:val="24"/>
        </w:rPr>
        <w:t xml:space="preserve">We refer to the agreement (the </w:t>
      </w:r>
      <w:r w:rsidRPr="00C121D5">
        <w:rPr>
          <w:rFonts w:cs="Arial"/>
          <w:b/>
          <w:szCs w:val="24"/>
        </w:rPr>
        <w:t>“Agreement”</w:t>
      </w:r>
      <w:r w:rsidRPr="00C121D5">
        <w:rPr>
          <w:rFonts w:cs="Arial"/>
          <w:szCs w:val="24"/>
        </w:rPr>
        <w:t xml:space="preserve">) relating to the provision of the Services </w:t>
      </w:r>
      <w:r w:rsidR="00013EC0">
        <w:rPr>
          <w:rFonts w:cs="Arial"/>
          <w:szCs w:val="24"/>
        </w:rPr>
        <w:t>between T</w:t>
      </w:r>
      <w:r w:rsidRPr="00C121D5">
        <w:rPr>
          <w:rFonts w:cs="Arial"/>
          <w:szCs w:val="24"/>
        </w:rPr>
        <w:t xml:space="preserve">he </w:t>
      </w:r>
      <w:r w:rsidR="00013EC0">
        <w:rPr>
          <w:rFonts w:cs="Arial"/>
          <w:szCs w:val="24"/>
        </w:rPr>
        <w:t>Minister for the Cabinet Office</w:t>
      </w:r>
      <w:r w:rsidRPr="00C121D5">
        <w:rPr>
          <w:rFonts w:cs="Arial"/>
          <w:szCs w:val="24"/>
        </w:rPr>
        <w:t xml:space="preserve"> (the </w:t>
      </w:r>
      <w:r w:rsidRPr="00C121D5">
        <w:rPr>
          <w:rFonts w:cs="Arial"/>
          <w:b/>
          <w:szCs w:val="24"/>
        </w:rPr>
        <w:t>“Authority”</w:t>
      </w:r>
      <w:r w:rsidRPr="00C121D5">
        <w:rPr>
          <w:rFonts w:cs="Arial"/>
          <w:szCs w:val="24"/>
        </w:rPr>
        <w:t xml:space="preserve">) and </w:t>
      </w:r>
      <w:r w:rsidRPr="00877F20">
        <w:rPr>
          <w:rFonts w:cs="Arial"/>
          <w:color w:val="FF0000"/>
          <w:szCs w:val="24"/>
          <w:highlight w:val="yellow"/>
        </w:rPr>
        <w:t>[</w:t>
      </w:r>
      <w:r w:rsidRPr="00877F20">
        <w:rPr>
          <w:rFonts w:cs="Arial"/>
          <w:b/>
          <w:i/>
          <w:color w:val="FF0000"/>
          <w:szCs w:val="24"/>
          <w:highlight w:val="yellow"/>
        </w:rPr>
        <w:t>name of Supplier</w:t>
      </w:r>
      <w:r w:rsidRPr="00013EC0">
        <w:rPr>
          <w:rFonts w:cs="Arial"/>
          <w:color w:val="FF0000"/>
          <w:szCs w:val="24"/>
        </w:rPr>
        <w:t>]</w:t>
      </w:r>
      <w:r w:rsidRPr="00C121D5">
        <w:rPr>
          <w:rFonts w:cs="Arial"/>
          <w:szCs w:val="24"/>
        </w:rPr>
        <w:t xml:space="preserve">  (the </w:t>
      </w:r>
      <w:r w:rsidRPr="00C121D5">
        <w:rPr>
          <w:rFonts w:cs="Arial"/>
          <w:b/>
          <w:szCs w:val="24"/>
        </w:rPr>
        <w:t>“Supplier”</w:t>
      </w:r>
      <w:r w:rsidRPr="00C121D5">
        <w:rPr>
          <w:rFonts w:cs="Arial"/>
          <w:szCs w:val="24"/>
        </w:rPr>
        <w:t xml:space="preserve">) dated </w:t>
      </w:r>
      <w:r w:rsidRPr="00877F20">
        <w:rPr>
          <w:rFonts w:cs="Arial"/>
          <w:color w:val="FF0000"/>
          <w:szCs w:val="24"/>
          <w:highlight w:val="yellow"/>
        </w:rPr>
        <w:t>[</w:t>
      </w:r>
      <w:r w:rsidRPr="00877F20">
        <w:rPr>
          <w:rFonts w:cs="Arial"/>
          <w:b/>
          <w:i/>
          <w:color w:val="FF0000"/>
          <w:szCs w:val="24"/>
          <w:highlight w:val="yellow"/>
        </w:rPr>
        <w:t>date</w:t>
      </w:r>
      <w:r w:rsidRPr="00877F20">
        <w:rPr>
          <w:rFonts w:cs="Arial"/>
          <w:color w:val="FF0000"/>
          <w:szCs w:val="24"/>
          <w:highlight w:val="yellow"/>
        </w:rPr>
        <w:t>]</w:t>
      </w:r>
      <w:r w:rsidRPr="00877F20">
        <w:rPr>
          <w:rFonts w:cs="Arial"/>
          <w:szCs w:val="24"/>
          <w:highlight w:val="yellow"/>
        </w:rPr>
        <w:t>.</w:t>
      </w:r>
    </w:p>
    <w:p w:rsidRPr="00C121D5" w:rsidR="00FE5DB7" w:rsidP="008B76A2" w:rsidRDefault="003B2FB5" w14:paraId="23A67A67" w14:textId="4AD7D19C">
      <w:pPr>
        <w:pStyle w:val="MarginText"/>
        <w:ind w:left="0" w:firstLine="0"/>
        <w:rPr>
          <w:rFonts w:cs="Arial"/>
          <w:szCs w:val="24"/>
        </w:rPr>
      </w:pPr>
      <w:r w:rsidRPr="00C121D5">
        <w:rPr>
          <w:rFonts w:cs="Arial"/>
          <w:szCs w:val="24"/>
        </w:rPr>
        <w:t>Capitalised terms used in this certificate have the meanings given to them in Schedule 1 (</w:t>
      </w:r>
      <w:r w:rsidRPr="00C121D5">
        <w:rPr>
          <w:rFonts w:cs="Arial"/>
          <w:i/>
          <w:szCs w:val="24"/>
        </w:rPr>
        <w:t>Definitions</w:t>
      </w:r>
      <w:r w:rsidRPr="00C121D5">
        <w:rPr>
          <w:rFonts w:cs="Arial"/>
          <w:szCs w:val="24"/>
        </w:rPr>
        <w:t>) or Schedule 6.2 (</w:t>
      </w:r>
      <w:r w:rsidRPr="00563076" w:rsidR="00563076">
        <w:rPr>
          <w:rFonts w:cs="Arial"/>
          <w:i/>
          <w:szCs w:val="24"/>
        </w:rPr>
        <w:t>Transition Testing Assurance Procedures and Project Testing Procedures</w:t>
      </w:r>
      <w:r w:rsidRPr="00C121D5">
        <w:rPr>
          <w:rFonts w:cs="Arial"/>
          <w:szCs w:val="24"/>
        </w:rPr>
        <w:t>) of the Agreement.</w:t>
      </w:r>
    </w:p>
    <w:p w:rsidRPr="00C121D5" w:rsidR="00FE5DB7" w:rsidP="008B76A2" w:rsidRDefault="003B2FB5" w14:paraId="44B27B56" w14:textId="77777777">
      <w:pPr>
        <w:pStyle w:val="BodyTextIndent"/>
        <w:ind w:left="0" w:firstLine="0"/>
        <w:rPr>
          <w:rFonts w:cs="Arial"/>
          <w:szCs w:val="24"/>
        </w:rPr>
      </w:pPr>
      <w:r w:rsidRPr="00C121D5">
        <w:rPr>
          <w:rFonts w:cs="Arial"/>
          <w:szCs w:val="24"/>
        </w:rPr>
        <w:t>[We confirm that the Deliverables listed above have been tested successfully in accordance with the Test Plan relevant to those Deliverables.]</w:t>
      </w:r>
    </w:p>
    <w:p w:rsidRPr="00C121D5" w:rsidR="00FE5DB7" w:rsidP="008B76A2" w:rsidRDefault="003B2FB5" w14:paraId="0E327BBF" w14:textId="77777777">
      <w:pPr>
        <w:pStyle w:val="BodyTextIndent"/>
        <w:keepNext/>
        <w:ind w:left="0" w:firstLine="0"/>
        <w:rPr>
          <w:rFonts w:cs="Arial"/>
          <w:szCs w:val="24"/>
        </w:rPr>
      </w:pPr>
      <w:r w:rsidRPr="00C121D5">
        <w:rPr>
          <w:rFonts w:cs="Arial"/>
          <w:b/>
          <w:bCs/>
          <w:szCs w:val="24"/>
        </w:rPr>
        <w:t>OR</w:t>
      </w:r>
    </w:p>
    <w:p w:rsidRPr="00C121D5" w:rsidR="00FE5DB7" w:rsidP="008B76A2" w:rsidRDefault="003B2FB5" w14:paraId="41C1F846" w14:textId="57A69840">
      <w:pPr>
        <w:pStyle w:val="BodyTextIndent"/>
        <w:ind w:left="0" w:firstLine="0"/>
        <w:rPr>
          <w:rFonts w:cs="Arial"/>
          <w:szCs w:val="24"/>
        </w:rPr>
      </w:pPr>
      <w:r w:rsidRPr="00C121D5">
        <w:rPr>
          <w:rFonts w:cs="Arial"/>
          <w:szCs w:val="24"/>
        </w:rPr>
        <w:t>[This Test Certificate is issued pursuant to Paragraph </w:t>
      </w:r>
      <w:r w:rsidR="008B76A2">
        <w:rPr>
          <w:rFonts w:cs="Arial"/>
          <w:szCs w:val="24"/>
        </w:rPr>
        <w:t xml:space="preserve"> [</w:t>
      </w:r>
      <w:r w:rsidR="00013EC0">
        <w:rPr>
          <w:rFonts w:cs="Arial"/>
          <w:szCs w:val="24"/>
        </w:rPr>
        <w:t>1</w:t>
      </w:r>
      <w:r w:rsidR="0037567E">
        <w:rPr>
          <w:rFonts w:cs="Arial"/>
          <w:szCs w:val="24"/>
        </w:rPr>
        <w:t>4</w:t>
      </w:r>
      <w:r w:rsidRPr="00C121D5">
        <w:rPr>
          <w:rFonts w:cs="Arial"/>
          <w:szCs w:val="24"/>
        </w:rPr>
        <w:t>.1</w:t>
      </w:r>
      <w:r w:rsidR="008B76A2">
        <w:rPr>
          <w:rFonts w:cs="Arial"/>
          <w:szCs w:val="24"/>
        </w:rPr>
        <w:t>]</w:t>
      </w:r>
      <w:r w:rsidRPr="00C121D5">
        <w:rPr>
          <w:rFonts w:cs="Arial"/>
          <w:szCs w:val="24"/>
        </w:rPr>
        <w:t xml:space="preserve"> of </w:t>
      </w:r>
      <w:r w:rsidR="008B76A2">
        <w:rPr>
          <w:rFonts w:cs="Arial"/>
          <w:szCs w:val="24"/>
        </w:rPr>
        <w:t xml:space="preserve">Part 2 of </w:t>
      </w:r>
      <w:r w:rsidRPr="00C121D5">
        <w:rPr>
          <w:rFonts w:cs="Arial"/>
          <w:szCs w:val="24"/>
        </w:rPr>
        <w:t>Schedule 6.2 (</w:t>
      </w:r>
      <w:r w:rsidRPr="00563076" w:rsidR="00563076">
        <w:rPr>
          <w:rFonts w:cs="Arial"/>
          <w:i/>
          <w:szCs w:val="24"/>
        </w:rPr>
        <w:t>Transition Testing Assurance Procedures and Project Testing Procedures</w:t>
      </w:r>
      <w:r w:rsidRPr="00C121D5">
        <w:rPr>
          <w:rFonts w:cs="Arial"/>
          <w:szCs w:val="24"/>
        </w:rPr>
        <w:t>) of the Agreement on the condition that any Test Issues are remedied in accordance with the Rectification Plan attached to this certificate.]*</w:t>
      </w:r>
    </w:p>
    <w:p w:rsidRPr="00013EC0" w:rsidR="00FE5DB7" w:rsidP="00766827" w:rsidRDefault="003B2FB5" w14:paraId="495E5D83" w14:textId="77777777">
      <w:pPr>
        <w:pStyle w:val="BodyTextIndent"/>
        <w:ind w:left="0" w:firstLine="0"/>
        <w:rPr>
          <w:rFonts w:cs="Arial"/>
          <w:color w:val="FF0000"/>
          <w:szCs w:val="24"/>
        </w:rPr>
      </w:pPr>
      <w:r w:rsidRPr="00877F20">
        <w:rPr>
          <w:rFonts w:cs="Arial"/>
          <w:color w:val="FF0000"/>
          <w:szCs w:val="24"/>
          <w:highlight w:val="yellow"/>
        </w:rPr>
        <w:t>*</w:t>
      </w:r>
      <w:r w:rsidRPr="00877F20">
        <w:rPr>
          <w:rFonts w:cs="Arial"/>
          <w:i/>
          <w:iCs/>
          <w:color w:val="FF0000"/>
          <w:szCs w:val="24"/>
          <w:highlight w:val="yellow"/>
        </w:rPr>
        <w:t>delete as appropriate</w:t>
      </w:r>
    </w:p>
    <w:p w:rsidRPr="00C121D5" w:rsidR="00FE5DB7" w:rsidP="00766827" w:rsidRDefault="003B2FB5" w14:paraId="44363A63" w14:textId="77777777">
      <w:pPr>
        <w:pStyle w:val="MarginText"/>
        <w:ind w:left="0" w:firstLine="0"/>
        <w:rPr>
          <w:rFonts w:cs="Arial"/>
          <w:szCs w:val="24"/>
        </w:rPr>
      </w:pPr>
      <w:r w:rsidRPr="00C121D5">
        <w:rPr>
          <w:rFonts w:cs="Arial"/>
          <w:szCs w:val="24"/>
        </w:rPr>
        <w:t>Yours faithfully</w:t>
      </w:r>
    </w:p>
    <w:p w:rsidRPr="00877F20" w:rsidR="00FE5DB7" w:rsidP="00766827" w:rsidRDefault="003B2FB5" w14:paraId="6F6AD2F6" w14:textId="77777777">
      <w:pPr>
        <w:pStyle w:val="MarginText"/>
        <w:ind w:left="0" w:firstLine="0"/>
        <w:rPr>
          <w:rFonts w:cs="Arial"/>
          <w:color w:val="FF0000"/>
          <w:szCs w:val="24"/>
          <w:highlight w:val="yellow"/>
        </w:rPr>
      </w:pPr>
      <w:r w:rsidRPr="00877F20">
        <w:rPr>
          <w:rFonts w:cs="Arial"/>
          <w:color w:val="FF0000"/>
          <w:szCs w:val="24"/>
          <w:highlight w:val="yellow"/>
        </w:rPr>
        <w:t>[</w:t>
      </w:r>
      <w:r w:rsidRPr="00877F20">
        <w:rPr>
          <w:rFonts w:cs="Arial"/>
          <w:b/>
          <w:i/>
          <w:color w:val="FF0000"/>
          <w:szCs w:val="24"/>
          <w:highlight w:val="yellow"/>
        </w:rPr>
        <w:t>Name</w:t>
      </w:r>
      <w:r w:rsidRPr="00877F20">
        <w:rPr>
          <w:rFonts w:cs="Arial"/>
          <w:color w:val="FF0000"/>
          <w:szCs w:val="24"/>
          <w:highlight w:val="yellow"/>
        </w:rPr>
        <w:t>]</w:t>
      </w:r>
    </w:p>
    <w:p w:rsidRPr="00013EC0" w:rsidR="00FE5DB7" w:rsidP="00766827" w:rsidRDefault="003B2FB5" w14:paraId="702C0FE4" w14:textId="77777777">
      <w:pPr>
        <w:pStyle w:val="MarginText"/>
        <w:ind w:left="0" w:firstLine="0"/>
        <w:rPr>
          <w:rFonts w:cs="Arial"/>
          <w:color w:val="FF0000"/>
          <w:szCs w:val="24"/>
        </w:rPr>
      </w:pPr>
      <w:r w:rsidRPr="00877F20">
        <w:rPr>
          <w:rFonts w:cs="Arial"/>
          <w:color w:val="FF0000"/>
          <w:szCs w:val="24"/>
          <w:highlight w:val="yellow"/>
        </w:rPr>
        <w:t>[</w:t>
      </w:r>
      <w:r w:rsidRPr="00877F20">
        <w:rPr>
          <w:rFonts w:cs="Arial"/>
          <w:b/>
          <w:i/>
          <w:color w:val="FF0000"/>
          <w:szCs w:val="24"/>
          <w:highlight w:val="yellow"/>
        </w:rPr>
        <w:t>Position</w:t>
      </w:r>
      <w:r w:rsidRPr="00877F20">
        <w:rPr>
          <w:rFonts w:cs="Arial"/>
          <w:color w:val="FF0000"/>
          <w:szCs w:val="24"/>
          <w:highlight w:val="yellow"/>
        </w:rPr>
        <w:t>]</w:t>
      </w:r>
    </w:p>
    <w:p w:rsidRPr="00C121D5" w:rsidR="00FE5DB7" w:rsidP="00766827" w:rsidRDefault="003B2FB5" w14:paraId="656A86A7" w14:textId="14E31D04">
      <w:pPr>
        <w:pStyle w:val="MarginText"/>
        <w:ind w:left="0" w:firstLine="0"/>
        <w:rPr>
          <w:rFonts w:cs="Arial"/>
          <w:szCs w:val="24"/>
        </w:rPr>
      </w:pPr>
      <w:r w:rsidRPr="00C121D5">
        <w:rPr>
          <w:rFonts w:cs="Arial"/>
          <w:szCs w:val="24"/>
        </w:rPr>
        <w:t xml:space="preserve">acting on behalf of </w:t>
      </w:r>
      <w:r w:rsidRPr="00013EC0" w:rsidR="00013EC0">
        <w:rPr>
          <w:rFonts w:cs="Arial"/>
          <w:b/>
          <w:szCs w:val="24"/>
        </w:rPr>
        <w:t>The Minister for the Cabinet Office</w:t>
      </w:r>
    </w:p>
    <w:p w:rsidRPr="00C121D5" w:rsidR="00FE5DB7" w:rsidP="00060800" w:rsidRDefault="003B2FB5" w14:paraId="42BC9301" w14:textId="1D067712">
      <w:pPr>
        <w:pStyle w:val="Heading1"/>
        <w:ind w:firstLine="0"/>
        <w:rPr>
          <w:rFonts w:ascii="Arial" w:hAnsi="Arial" w:cs="Arial"/>
          <w:sz w:val="24"/>
          <w:szCs w:val="24"/>
        </w:rPr>
      </w:pPr>
      <w:r w:rsidRPr="00C121D5">
        <w:rPr>
          <w:rFonts w:ascii="Arial" w:hAnsi="Arial" w:cs="Arial"/>
          <w:sz w:val="24"/>
          <w:szCs w:val="24"/>
        </w:rPr>
        <w:br w:type="page"/>
      </w:r>
      <w:r w:rsidRPr="00C121D5">
        <w:rPr>
          <w:rFonts w:ascii="Arial" w:hAnsi="Arial" w:cs="Arial"/>
          <w:sz w:val="24"/>
          <w:szCs w:val="24"/>
        </w:rPr>
        <w:lastRenderedPageBreak/>
        <w:t>ANNEX 3</w:t>
      </w:r>
      <w:r w:rsidR="00113C6D">
        <w:rPr>
          <w:rFonts w:ascii="Arial" w:hAnsi="Arial" w:cs="Arial"/>
          <w:sz w:val="24"/>
          <w:szCs w:val="24"/>
        </w:rPr>
        <w:t xml:space="preserve"> TO PART 2</w:t>
      </w:r>
      <w:r w:rsidRPr="00C121D5" w:rsidR="00EB7740">
        <w:rPr>
          <w:rFonts w:ascii="Arial" w:hAnsi="Arial" w:cs="Arial"/>
          <w:sz w:val="24"/>
          <w:szCs w:val="24"/>
        </w:rPr>
        <w:t>:</w:t>
      </w:r>
      <w:r w:rsidRPr="00C121D5" w:rsidR="00113CDE">
        <w:rPr>
          <w:rFonts w:ascii="Arial" w:hAnsi="Arial" w:cs="Arial"/>
          <w:sz w:val="24"/>
          <w:szCs w:val="24"/>
        </w:rPr>
        <w:t xml:space="preserve"> </w:t>
      </w:r>
      <w:r w:rsidRPr="00C121D5">
        <w:rPr>
          <w:rFonts w:ascii="Arial" w:hAnsi="Arial" w:cs="Arial"/>
          <w:sz w:val="24"/>
          <w:szCs w:val="24"/>
        </w:rPr>
        <w:t>Milestone Achievement Certificate</w:t>
      </w:r>
    </w:p>
    <w:p w:rsidRPr="00C121D5" w:rsidR="00FE5DB7" w:rsidP="00766827" w:rsidRDefault="003B2FB5" w14:paraId="57605B23" w14:textId="77777777">
      <w:pPr>
        <w:pStyle w:val="MarginText"/>
        <w:ind w:left="0" w:firstLine="0"/>
        <w:rPr>
          <w:rFonts w:cs="Arial"/>
          <w:szCs w:val="24"/>
        </w:rPr>
      </w:pPr>
      <w:r w:rsidRPr="00C121D5">
        <w:rPr>
          <w:rFonts w:cs="Arial"/>
          <w:szCs w:val="24"/>
        </w:rPr>
        <w:t>To:</w:t>
      </w:r>
      <w:r w:rsidRPr="00C121D5">
        <w:rPr>
          <w:rFonts w:cs="Arial"/>
          <w:szCs w:val="24"/>
        </w:rPr>
        <w:tab/>
      </w:r>
      <w:r w:rsidRPr="00C121D5">
        <w:rPr>
          <w:rFonts w:cs="Arial"/>
          <w:szCs w:val="24"/>
        </w:rPr>
        <w:tab/>
      </w:r>
      <w:r w:rsidRPr="00877F20">
        <w:rPr>
          <w:rFonts w:cs="Arial"/>
          <w:color w:val="FF0000"/>
          <w:szCs w:val="24"/>
          <w:highlight w:val="yellow"/>
        </w:rPr>
        <w:t>[</w:t>
      </w:r>
      <w:r w:rsidRPr="00877F20">
        <w:rPr>
          <w:rFonts w:cs="Arial"/>
          <w:b/>
          <w:i/>
          <w:color w:val="FF0000"/>
          <w:szCs w:val="24"/>
          <w:highlight w:val="yellow"/>
        </w:rPr>
        <w:t>NAME OF SUPPLIER</w:t>
      </w:r>
      <w:r w:rsidRPr="00877F20">
        <w:rPr>
          <w:rFonts w:cs="Arial"/>
          <w:color w:val="FF0000"/>
          <w:szCs w:val="24"/>
          <w:highlight w:val="yellow"/>
        </w:rPr>
        <w:t>]</w:t>
      </w:r>
      <w:r w:rsidRPr="00013EC0">
        <w:rPr>
          <w:rFonts w:cs="Arial"/>
          <w:color w:val="FF0000"/>
          <w:szCs w:val="24"/>
        </w:rPr>
        <w:t xml:space="preserve"> </w:t>
      </w:r>
    </w:p>
    <w:p w:rsidRPr="00C121D5" w:rsidR="00FE5DB7" w:rsidP="00766827" w:rsidRDefault="003B2FB5" w14:paraId="26953C63" w14:textId="2CBB081E">
      <w:pPr>
        <w:pStyle w:val="MarginText"/>
        <w:ind w:left="0" w:firstLine="0"/>
        <w:rPr>
          <w:rFonts w:cs="Arial"/>
          <w:szCs w:val="24"/>
        </w:rPr>
      </w:pPr>
      <w:r w:rsidRPr="00C121D5">
        <w:rPr>
          <w:rFonts w:cs="Arial"/>
          <w:szCs w:val="24"/>
        </w:rPr>
        <w:t>FROM:</w:t>
      </w:r>
      <w:r w:rsidRPr="00C121D5">
        <w:rPr>
          <w:rFonts w:cs="Arial"/>
          <w:szCs w:val="24"/>
        </w:rPr>
        <w:tab/>
      </w:r>
      <w:r w:rsidRPr="00013EC0" w:rsidR="00013EC0">
        <w:rPr>
          <w:rFonts w:cs="Arial"/>
          <w:b/>
          <w:szCs w:val="24"/>
        </w:rPr>
        <w:t>THE MINISTER FOR THE CABINET OFFICE</w:t>
      </w:r>
    </w:p>
    <w:p w:rsidRPr="00013EC0" w:rsidR="00FE5DB7" w:rsidP="00766827" w:rsidRDefault="003B2FB5" w14:paraId="463A604E" w14:textId="77777777">
      <w:pPr>
        <w:pStyle w:val="MarginText"/>
        <w:ind w:left="0" w:firstLine="0"/>
        <w:rPr>
          <w:rFonts w:cs="Arial"/>
          <w:color w:val="FF0000"/>
          <w:szCs w:val="24"/>
        </w:rPr>
      </w:pPr>
      <w:r w:rsidRPr="00877F20">
        <w:rPr>
          <w:rFonts w:cs="Arial"/>
          <w:color w:val="FF0000"/>
          <w:szCs w:val="24"/>
          <w:highlight w:val="yellow"/>
        </w:rPr>
        <w:t>[</w:t>
      </w:r>
      <w:r w:rsidRPr="00877F20">
        <w:rPr>
          <w:rFonts w:cs="Arial"/>
          <w:b/>
          <w:i/>
          <w:color w:val="FF0000"/>
          <w:szCs w:val="24"/>
          <w:highlight w:val="yellow"/>
        </w:rPr>
        <w:t>Date</w:t>
      </w:r>
      <w:r w:rsidRPr="00877F20">
        <w:rPr>
          <w:rFonts w:cs="Arial"/>
          <w:color w:val="FF0000"/>
          <w:szCs w:val="24"/>
          <w:highlight w:val="yellow"/>
        </w:rPr>
        <w:t>]</w:t>
      </w:r>
    </w:p>
    <w:p w:rsidRPr="00C121D5" w:rsidR="00FE5DB7" w:rsidP="00766827" w:rsidRDefault="003B2FB5" w14:paraId="488D6EF8" w14:textId="77777777">
      <w:pPr>
        <w:pStyle w:val="MarginText"/>
        <w:ind w:left="0" w:firstLine="0"/>
        <w:rPr>
          <w:rFonts w:cs="Arial"/>
          <w:szCs w:val="24"/>
        </w:rPr>
      </w:pPr>
      <w:r w:rsidRPr="00C121D5">
        <w:rPr>
          <w:rFonts w:cs="Arial"/>
          <w:szCs w:val="24"/>
        </w:rPr>
        <w:t>Dear Sirs,</w:t>
      </w:r>
    </w:p>
    <w:p w:rsidRPr="00C121D5" w:rsidR="00FE5DB7" w:rsidP="00766827" w:rsidRDefault="003B2FB5" w14:paraId="74E709BD" w14:textId="77777777">
      <w:pPr>
        <w:pStyle w:val="MarginText"/>
        <w:keepNext/>
        <w:ind w:left="0" w:firstLine="0"/>
        <w:rPr>
          <w:rFonts w:cs="Arial"/>
          <w:b/>
          <w:szCs w:val="24"/>
        </w:rPr>
      </w:pPr>
      <w:r w:rsidRPr="00C121D5">
        <w:rPr>
          <w:rFonts w:cs="Arial"/>
          <w:b/>
          <w:szCs w:val="24"/>
        </w:rPr>
        <w:t>MILESTONE ACHIEVEMENT CERTIFICATE</w:t>
      </w:r>
    </w:p>
    <w:p w:rsidRPr="00C121D5" w:rsidR="00FE5DB7" w:rsidP="00766827" w:rsidRDefault="003B2FB5" w14:paraId="5E6D9C35" w14:textId="77777777">
      <w:pPr>
        <w:pStyle w:val="MarginText"/>
        <w:keepNext/>
        <w:ind w:left="0" w:firstLine="0"/>
        <w:rPr>
          <w:rFonts w:cs="Arial"/>
          <w:bCs/>
          <w:iCs/>
          <w:szCs w:val="24"/>
        </w:rPr>
      </w:pPr>
      <w:r w:rsidRPr="00C121D5">
        <w:rPr>
          <w:rFonts w:cs="Arial"/>
          <w:szCs w:val="24"/>
        </w:rPr>
        <w:t xml:space="preserve">Milestone: </w:t>
      </w:r>
      <w:r w:rsidRPr="00877F20">
        <w:rPr>
          <w:rFonts w:cs="Arial"/>
          <w:color w:val="FF0000"/>
          <w:szCs w:val="24"/>
          <w:highlight w:val="yellow"/>
        </w:rPr>
        <w:t>[</w:t>
      </w:r>
      <w:r w:rsidRPr="00877F20">
        <w:rPr>
          <w:rFonts w:cs="Arial"/>
          <w:b/>
          <w:i/>
          <w:color w:val="FF0000"/>
          <w:szCs w:val="24"/>
          <w:highlight w:val="yellow"/>
        </w:rPr>
        <w:t>insert description of Milestone</w:t>
      </w:r>
      <w:r w:rsidRPr="00877F20">
        <w:rPr>
          <w:rFonts w:cs="Arial"/>
          <w:bCs/>
          <w:iCs/>
          <w:color w:val="FF0000"/>
          <w:szCs w:val="24"/>
          <w:highlight w:val="yellow"/>
        </w:rPr>
        <w:t>]</w:t>
      </w:r>
    </w:p>
    <w:p w:rsidRPr="00C121D5" w:rsidR="00FE5DB7" w:rsidP="008B76A2" w:rsidRDefault="003B2FB5" w14:paraId="2E0E8388" w14:textId="345EFF9A">
      <w:pPr>
        <w:pStyle w:val="MarginText"/>
        <w:ind w:left="0" w:firstLine="0"/>
        <w:rPr>
          <w:rFonts w:cs="Arial"/>
          <w:szCs w:val="24"/>
        </w:rPr>
      </w:pPr>
      <w:r w:rsidRPr="00C121D5">
        <w:rPr>
          <w:rFonts w:cs="Arial"/>
          <w:szCs w:val="24"/>
        </w:rPr>
        <w:t xml:space="preserve">We refer to the agreement (the </w:t>
      </w:r>
      <w:r w:rsidRPr="00C121D5">
        <w:rPr>
          <w:rFonts w:cs="Arial"/>
          <w:b/>
          <w:szCs w:val="24"/>
        </w:rPr>
        <w:t>“Agreement”</w:t>
      </w:r>
      <w:r w:rsidRPr="00C121D5">
        <w:rPr>
          <w:rFonts w:cs="Arial"/>
          <w:szCs w:val="24"/>
        </w:rPr>
        <w:t>) relating to the pro</w:t>
      </w:r>
      <w:r w:rsidR="00013EC0">
        <w:rPr>
          <w:rFonts w:cs="Arial"/>
          <w:szCs w:val="24"/>
        </w:rPr>
        <w:t>vision of the Services between T</w:t>
      </w:r>
      <w:r w:rsidRPr="00C121D5">
        <w:rPr>
          <w:rFonts w:cs="Arial"/>
          <w:szCs w:val="24"/>
        </w:rPr>
        <w:t xml:space="preserve">he </w:t>
      </w:r>
      <w:r w:rsidR="00013EC0">
        <w:rPr>
          <w:rFonts w:cs="Arial"/>
          <w:b/>
          <w:szCs w:val="24"/>
        </w:rPr>
        <w:t>Minister for the Cabinet O</w:t>
      </w:r>
      <w:r w:rsidRPr="00013EC0" w:rsidR="00013EC0">
        <w:rPr>
          <w:rFonts w:cs="Arial"/>
          <w:b/>
          <w:szCs w:val="24"/>
        </w:rPr>
        <w:t>ffice</w:t>
      </w:r>
      <w:r w:rsidRPr="00013EC0" w:rsidR="00013EC0">
        <w:rPr>
          <w:rFonts w:cs="Arial"/>
          <w:szCs w:val="24"/>
        </w:rPr>
        <w:t xml:space="preserve"> </w:t>
      </w:r>
      <w:r w:rsidRPr="00C121D5">
        <w:rPr>
          <w:rFonts w:cs="Arial"/>
          <w:szCs w:val="24"/>
        </w:rPr>
        <w:t xml:space="preserve">(the </w:t>
      </w:r>
      <w:r w:rsidRPr="00C121D5">
        <w:rPr>
          <w:rFonts w:cs="Arial"/>
          <w:b/>
          <w:szCs w:val="24"/>
        </w:rPr>
        <w:t>“Authority”</w:t>
      </w:r>
      <w:r w:rsidRPr="00C121D5">
        <w:rPr>
          <w:rFonts w:cs="Arial"/>
          <w:szCs w:val="24"/>
        </w:rPr>
        <w:t xml:space="preserve">) and </w:t>
      </w:r>
      <w:r w:rsidRPr="00877F20">
        <w:rPr>
          <w:rFonts w:cs="Arial"/>
          <w:color w:val="FF0000"/>
          <w:szCs w:val="24"/>
          <w:highlight w:val="yellow"/>
        </w:rPr>
        <w:t>[</w:t>
      </w:r>
      <w:r w:rsidRPr="00877F20">
        <w:rPr>
          <w:rFonts w:cs="Arial"/>
          <w:b/>
          <w:i/>
          <w:color w:val="FF0000"/>
          <w:szCs w:val="24"/>
          <w:highlight w:val="yellow"/>
        </w:rPr>
        <w:t>name of Supplier</w:t>
      </w:r>
      <w:r w:rsidRPr="00877F20">
        <w:rPr>
          <w:rFonts w:cs="Arial"/>
          <w:color w:val="FF0000"/>
          <w:szCs w:val="24"/>
          <w:highlight w:val="yellow"/>
        </w:rPr>
        <w:t>]</w:t>
      </w:r>
      <w:r w:rsidRPr="00C121D5">
        <w:rPr>
          <w:rFonts w:cs="Arial"/>
          <w:szCs w:val="24"/>
        </w:rPr>
        <w:t xml:space="preserve"> (the </w:t>
      </w:r>
      <w:r w:rsidRPr="00C121D5">
        <w:rPr>
          <w:rFonts w:cs="Arial"/>
          <w:b/>
          <w:szCs w:val="24"/>
        </w:rPr>
        <w:t>“Supplier”</w:t>
      </w:r>
      <w:r w:rsidRPr="00C121D5">
        <w:rPr>
          <w:rFonts w:cs="Arial"/>
          <w:szCs w:val="24"/>
        </w:rPr>
        <w:t xml:space="preserve">) dated </w:t>
      </w:r>
      <w:r w:rsidRPr="00877F20">
        <w:rPr>
          <w:rFonts w:cs="Arial"/>
          <w:color w:val="FF0000"/>
          <w:szCs w:val="24"/>
          <w:highlight w:val="yellow"/>
        </w:rPr>
        <w:t>[</w:t>
      </w:r>
      <w:r w:rsidRPr="00877F20">
        <w:rPr>
          <w:rFonts w:cs="Arial"/>
          <w:b/>
          <w:i/>
          <w:color w:val="FF0000"/>
          <w:szCs w:val="24"/>
          <w:highlight w:val="yellow"/>
        </w:rPr>
        <w:t>date</w:t>
      </w:r>
      <w:r w:rsidRPr="00877F20">
        <w:rPr>
          <w:rFonts w:cs="Arial"/>
          <w:color w:val="FF0000"/>
          <w:szCs w:val="24"/>
          <w:highlight w:val="yellow"/>
        </w:rPr>
        <w:t>]</w:t>
      </w:r>
      <w:r w:rsidRPr="00877F20">
        <w:rPr>
          <w:rFonts w:cs="Arial"/>
          <w:szCs w:val="24"/>
          <w:highlight w:val="yellow"/>
        </w:rPr>
        <w:t>.</w:t>
      </w:r>
    </w:p>
    <w:p w:rsidRPr="00C121D5" w:rsidR="00FE5DB7" w:rsidP="008B76A2" w:rsidRDefault="003B2FB5" w14:paraId="7DD8CFEB" w14:textId="3CC26029">
      <w:pPr>
        <w:pStyle w:val="MarginText"/>
        <w:ind w:left="0" w:firstLine="0"/>
        <w:rPr>
          <w:rFonts w:cs="Arial"/>
          <w:szCs w:val="24"/>
        </w:rPr>
      </w:pPr>
      <w:r w:rsidRPr="00C121D5">
        <w:rPr>
          <w:rFonts w:cs="Arial"/>
          <w:szCs w:val="24"/>
        </w:rPr>
        <w:t>Capitalised terms used in this certificate have the meanings given to them in Schedule 1 (</w:t>
      </w:r>
      <w:r w:rsidRPr="00C121D5">
        <w:rPr>
          <w:rFonts w:cs="Arial"/>
          <w:i/>
          <w:szCs w:val="24"/>
        </w:rPr>
        <w:t>Definitions</w:t>
      </w:r>
      <w:r w:rsidRPr="00C121D5">
        <w:rPr>
          <w:rFonts w:cs="Arial"/>
          <w:szCs w:val="24"/>
        </w:rPr>
        <w:t>) or Schedule 6.2 (</w:t>
      </w:r>
      <w:r w:rsidRPr="00563076" w:rsidR="00563076">
        <w:rPr>
          <w:rFonts w:cs="Arial"/>
          <w:i/>
          <w:szCs w:val="24"/>
        </w:rPr>
        <w:t>Transition Testing Assurance Procedures and Project Testing Procedures</w:t>
      </w:r>
      <w:r w:rsidRPr="00C121D5">
        <w:rPr>
          <w:rFonts w:cs="Arial"/>
          <w:szCs w:val="24"/>
        </w:rPr>
        <w:t>) of the Agreement.</w:t>
      </w:r>
    </w:p>
    <w:p w:rsidRPr="00C121D5" w:rsidR="00FE5DB7" w:rsidP="008B76A2" w:rsidRDefault="003B2FB5" w14:paraId="01AD7092" w14:textId="77777777">
      <w:pPr>
        <w:pStyle w:val="BodyTextIndent"/>
        <w:ind w:left="0" w:firstLine="0"/>
        <w:rPr>
          <w:rFonts w:cs="Arial"/>
          <w:szCs w:val="24"/>
        </w:rPr>
      </w:pPr>
      <w:r w:rsidRPr="00C121D5">
        <w:rPr>
          <w:rFonts w:cs="Arial"/>
          <w:szCs w:val="24"/>
        </w:rPr>
        <w:t xml:space="preserve">[We confirm that all the Deliverables relating to Milestone </w:t>
      </w:r>
      <w:r w:rsidRPr="00877F20">
        <w:rPr>
          <w:rFonts w:cs="Arial"/>
          <w:color w:val="FF0000"/>
          <w:szCs w:val="24"/>
          <w:highlight w:val="yellow"/>
        </w:rPr>
        <w:t>[</w:t>
      </w:r>
      <w:r w:rsidRPr="00877F20">
        <w:rPr>
          <w:rFonts w:cs="Arial"/>
          <w:b/>
          <w:i/>
          <w:color w:val="FF0000"/>
          <w:szCs w:val="24"/>
          <w:highlight w:val="yellow"/>
        </w:rPr>
        <w:t>number</w:t>
      </w:r>
      <w:r w:rsidRPr="00877F20">
        <w:rPr>
          <w:rFonts w:cs="Arial"/>
          <w:color w:val="FF0000"/>
          <w:szCs w:val="24"/>
          <w:highlight w:val="yellow"/>
        </w:rPr>
        <w:t>]</w:t>
      </w:r>
      <w:r w:rsidRPr="00C121D5">
        <w:rPr>
          <w:rFonts w:cs="Arial"/>
          <w:szCs w:val="24"/>
        </w:rPr>
        <w:t xml:space="preserve"> have been tested successfully in accordance with the Test Plan relevant to this Milestone [or that a conditional Test Certificate has been issued in respect of those Deliverables that have not satisfied the relevant Test Success Criteria.]]*</w:t>
      </w:r>
    </w:p>
    <w:p w:rsidRPr="00C121D5" w:rsidR="00FE5DB7" w:rsidP="008B76A2" w:rsidRDefault="003B2FB5" w14:paraId="75C450CD" w14:textId="77777777">
      <w:pPr>
        <w:pStyle w:val="BodyTextIndent"/>
        <w:keepNext/>
        <w:ind w:left="0" w:firstLine="0"/>
        <w:rPr>
          <w:rFonts w:cs="Arial"/>
          <w:b/>
          <w:bCs/>
          <w:szCs w:val="24"/>
        </w:rPr>
      </w:pPr>
      <w:r w:rsidRPr="00C121D5">
        <w:rPr>
          <w:rFonts w:cs="Arial"/>
          <w:b/>
          <w:bCs/>
          <w:szCs w:val="24"/>
        </w:rPr>
        <w:t>OR</w:t>
      </w:r>
    </w:p>
    <w:p w:rsidRPr="00C121D5" w:rsidR="00FE5DB7" w:rsidP="008B76A2" w:rsidRDefault="003B2FB5" w14:paraId="075CB86C" w14:textId="020A4BF5">
      <w:pPr>
        <w:pStyle w:val="BodyTextIndent"/>
        <w:ind w:left="0" w:firstLine="0"/>
        <w:rPr>
          <w:rFonts w:cs="Arial"/>
          <w:b/>
          <w:szCs w:val="24"/>
        </w:rPr>
      </w:pPr>
      <w:r w:rsidRPr="00C121D5">
        <w:rPr>
          <w:rFonts w:cs="Arial"/>
          <w:szCs w:val="24"/>
        </w:rPr>
        <w:t>[This Milestone Achievement Certificate is grante</w:t>
      </w:r>
      <w:r w:rsidR="00013EC0">
        <w:rPr>
          <w:rFonts w:cs="Arial"/>
          <w:szCs w:val="24"/>
        </w:rPr>
        <w:t>d pursuant to Paragraph [14</w:t>
      </w:r>
      <w:r w:rsidR="008B76A2">
        <w:rPr>
          <w:rFonts w:cs="Arial"/>
          <w:szCs w:val="24"/>
        </w:rPr>
        <w:t xml:space="preserve">.1] of </w:t>
      </w:r>
      <w:r w:rsidRPr="008B76A2" w:rsidR="008B76A2">
        <w:rPr>
          <w:rFonts w:cs="Arial"/>
          <w:szCs w:val="24"/>
        </w:rPr>
        <w:t>Part 2</w:t>
      </w:r>
      <w:r w:rsidR="008B76A2">
        <w:rPr>
          <w:rFonts w:cs="Arial"/>
          <w:szCs w:val="24"/>
        </w:rPr>
        <w:t xml:space="preserve"> of </w:t>
      </w:r>
      <w:r w:rsidRPr="00C121D5">
        <w:rPr>
          <w:rFonts w:cs="Arial"/>
          <w:szCs w:val="24"/>
        </w:rPr>
        <w:t>Schedule 6.2 (</w:t>
      </w:r>
      <w:r w:rsidRPr="00563076" w:rsidR="00563076">
        <w:rPr>
          <w:rFonts w:cs="Arial"/>
          <w:i/>
          <w:szCs w:val="24"/>
        </w:rPr>
        <w:t>Transition Testing Assurance Procedures and Project Testing Procedures</w:t>
      </w:r>
      <w:r w:rsidRPr="00C121D5">
        <w:rPr>
          <w:rFonts w:cs="Arial"/>
          <w:szCs w:val="24"/>
        </w:rPr>
        <w:t>) of the Agreement on the condition that any Test Issues are remedied in accordance with the Rectification Plan attached to this certificate.]*</w:t>
      </w:r>
    </w:p>
    <w:p w:rsidRPr="00C121D5" w:rsidR="00FE5DB7" w:rsidP="008B76A2" w:rsidRDefault="003B2FB5" w14:paraId="0B1BB9AA" w14:textId="50D42FBF">
      <w:pPr>
        <w:pStyle w:val="MarginText"/>
        <w:ind w:left="0" w:firstLine="0"/>
        <w:rPr>
          <w:rFonts w:cs="Arial"/>
          <w:szCs w:val="24"/>
        </w:rPr>
      </w:pPr>
      <w:r w:rsidRPr="00C121D5">
        <w:rPr>
          <w:rFonts w:cs="Arial"/>
          <w:szCs w:val="24"/>
        </w:rPr>
        <w:t xml:space="preserve">[You may now issue an invoice in respect of the Milestone Payment associated with this Milestone in accordance with the </w:t>
      </w:r>
      <w:r w:rsidR="00013EC0">
        <w:rPr>
          <w:rFonts w:cs="Arial"/>
          <w:szCs w:val="24"/>
        </w:rPr>
        <w:t>relevant Project SOW or Change Authorisation Note (as applicable)</w:t>
      </w:r>
      <w:r w:rsidRPr="00C121D5">
        <w:rPr>
          <w:rFonts w:cs="Arial"/>
          <w:szCs w:val="24"/>
        </w:rPr>
        <w:t>]*</w:t>
      </w:r>
    </w:p>
    <w:p w:rsidRPr="00C121D5" w:rsidR="00FE5DB7" w:rsidP="00766827" w:rsidRDefault="003B2FB5" w14:paraId="41AE6B9A" w14:textId="77777777">
      <w:pPr>
        <w:pStyle w:val="MarginText"/>
        <w:ind w:left="0" w:firstLine="0"/>
        <w:rPr>
          <w:rFonts w:cs="Arial"/>
          <w:i/>
          <w:iCs/>
          <w:szCs w:val="24"/>
        </w:rPr>
      </w:pPr>
      <w:r w:rsidRPr="00877F20">
        <w:rPr>
          <w:rFonts w:cs="Arial"/>
          <w:szCs w:val="24"/>
          <w:highlight w:val="yellow"/>
        </w:rPr>
        <w:t>*</w:t>
      </w:r>
      <w:r w:rsidRPr="00877F20">
        <w:rPr>
          <w:rFonts w:cs="Arial"/>
          <w:i/>
          <w:iCs/>
          <w:color w:val="FF0000"/>
          <w:szCs w:val="24"/>
          <w:highlight w:val="yellow"/>
        </w:rPr>
        <w:t>delete as appropriate</w:t>
      </w:r>
    </w:p>
    <w:p w:rsidRPr="00C121D5" w:rsidR="00FE5DB7" w:rsidP="00766827" w:rsidRDefault="003B2FB5" w14:paraId="5B62B94D" w14:textId="77777777">
      <w:pPr>
        <w:pStyle w:val="MarginText"/>
        <w:ind w:left="0" w:firstLine="0"/>
        <w:rPr>
          <w:rFonts w:cs="Arial"/>
          <w:szCs w:val="24"/>
        </w:rPr>
      </w:pPr>
      <w:r w:rsidRPr="00C121D5">
        <w:rPr>
          <w:rFonts w:cs="Arial"/>
          <w:szCs w:val="24"/>
        </w:rPr>
        <w:t>Yours faithfully</w:t>
      </w:r>
    </w:p>
    <w:p w:rsidRPr="00877F20" w:rsidR="00FE5DB7" w:rsidP="00766827" w:rsidRDefault="003B2FB5" w14:paraId="756BAE50" w14:textId="77777777">
      <w:pPr>
        <w:pStyle w:val="MarginText"/>
        <w:ind w:left="0" w:firstLine="0"/>
        <w:rPr>
          <w:rFonts w:cs="Arial"/>
          <w:color w:val="FF0000"/>
          <w:szCs w:val="24"/>
          <w:highlight w:val="yellow"/>
        </w:rPr>
      </w:pPr>
      <w:r w:rsidRPr="00877F20">
        <w:rPr>
          <w:rFonts w:cs="Arial"/>
          <w:color w:val="FF0000"/>
          <w:szCs w:val="24"/>
          <w:highlight w:val="yellow"/>
        </w:rPr>
        <w:t>[</w:t>
      </w:r>
      <w:r w:rsidRPr="00877F20">
        <w:rPr>
          <w:rFonts w:cs="Arial"/>
          <w:b/>
          <w:i/>
          <w:color w:val="FF0000"/>
          <w:szCs w:val="24"/>
          <w:highlight w:val="yellow"/>
        </w:rPr>
        <w:t>Name</w:t>
      </w:r>
      <w:r w:rsidRPr="00877F20">
        <w:rPr>
          <w:rFonts w:cs="Arial"/>
          <w:color w:val="FF0000"/>
          <w:szCs w:val="24"/>
          <w:highlight w:val="yellow"/>
        </w:rPr>
        <w:t>]</w:t>
      </w:r>
    </w:p>
    <w:p w:rsidRPr="00013EC0" w:rsidR="00FE5DB7" w:rsidP="00766827" w:rsidRDefault="003B2FB5" w14:paraId="3F0B301E" w14:textId="77777777">
      <w:pPr>
        <w:pStyle w:val="MarginText"/>
        <w:spacing w:after="0"/>
        <w:ind w:left="0" w:firstLine="0"/>
        <w:rPr>
          <w:rFonts w:cs="Arial"/>
          <w:color w:val="FF0000"/>
          <w:szCs w:val="24"/>
        </w:rPr>
      </w:pPr>
      <w:r w:rsidRPr="00877F20">
        <w:rPr>
          <w:rFonts w:cs="Arial"/>
          <w:color w:val="FF0000"/>
          <w:szCs w:val="24"/>
          <w:highlight w:val="yellow"/>
        </w:rPr>
        <w:t>[</w:t>
      </w:r>
      <w:r w:rsidRPr="00877F20">
        <w:rPr>
          <w:rFonts w:cs="Arial"/>
          <w:b/>
          <w:i/>
          <w:color w:val="FF0000"/>
          <w:szCs w:val="24"/>
          <w:highlight w:val="yellow"/>
        </w:rPr>
        <w:t>Position</w:t>
      </w:r>
      <w:r w:rsidRPr="00877F20">
        <w:rPr>
          <w:rFonts w:cs="Arial"/>
          <w:color w:val="FF0000"/>
          <w:szCs w:val="24"/>
          <w:highlight w:val="yellow"/>
        </w:rPr>
        <w:t>]</w:t>
      </w:r>
    </w:p>
    <w:p w:rsidRPr="00C121D5" w:rsidR="00FE5DB7" w:rsidP="00766827" w:rsidRDefault="00FE5DB7" w14:paraId="2B41CEE2" w14:textId="77777777">
      <w:pPr>
        <w:pStyle w:val="MarginText"/>
        <w:spacing w:after="0"/>
        <w:ind w:left="0" w:firstLine="0"/>
        <w:rPr>
          <w:rFonts w:cs="Arial"/>
          <w:szCs w:val="24"/>
        </w:rPr>
      </w:pPr>
    </w:p>
    <w:p w:rsidRPr="00C121D5" w:rsidR="00FE5DB7" w:rsidP="00766827" w:rsidRDefault="003B2FB5" w14:paraId="16AA81BB" w14:textId="6A864B0C">
      <w:pPr>
        <w:spacing w:after="0"/>
        <w:ind w:left="0" w:firstLine="0"/>
        <w:jc w:val="left"/>
        <w:rPr>
          <w:rFonts w:cs="Arial"/>
          <w:szCs w:val="24"/>
        </w:rPr>
      </w:pPr>
      <w:r w:rsidRPr="00C121D5">
        <w:rPr>
          <w:rFonts w:cs="Arial"/>
          <w:szCs w:val="24"/>
        </w:rPr>
        <w:t xml:space="preserve">acting on behalf of </w:t>
      </w:r>
      <w:r w:rsidRPr="00013EC0" w:rsidR="00013EC0">
        <w:rPr>
          <w:rFonts w:cs="Arial"/>
          <w:b/>
          <w:szCs w:val="24"/>
        </w:rPr>
        <w:t>The Minister for the Cabinet Office</w:t>
      </w:r>
    </w:p>
    <w:sectPr w:rsidRPr="00C121D5" w:rsidR="00FE5DB7" w:rsidSect="00170EAC">
      <w:pgSz w:w="11909" w:h="16834" w:code="9"/>
      <w:pgMar w:top="709" w:right="1440" w:bottom="1797" w:left="1440" w:header="720" w:footer="720" w:gutter="0"/>
      <w:paperSrc w:first="15" w:other="1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B24F1" w:rsidRDefault="00BB24F1" w14:paraId="4EC9967D" w14:textId="77777777">
      <w:r>
        <w:separator/>
      </w:r>
    </w:p>
    <w:p w:rsidR="00BB24F1" w:rsidRDefault="00BB24F1" w14:paraId="269F17E6" w14:textId="77777777"/>
    <w:p w:rsidR="00BB24F1" w:rsidRDefault="00BB24F1" w14:paraId="406487E7" w14:textId="77777777"/>
  </w:endnote>
  <w:endnote w:type="continuationSeparator" w:id="0">
    <w:p w:rsidR="00BB24F1" w:rsidRDefault="00BB24F1" w14:paraId="088E086D" w14:textId="77777777">
      <w:r>
        <w:continuationSeparator/>
      </w:r>
    </w:p>
    <w:p w:rsidR="00BB24F1" w:rsidRDefault="00BB24F1" w14:paraId="4BE5EEFA" w14:textId="77777777"/>
    <w:p w:rsidR="00BB24F1" w:rsidRDefault="00BB24F1" w14:paraId="4F0DBB32" w14:textId="77777777"/>
  </w:endnote>
  <w:endnote w:type="continuationNotice" w:id="1">
    <w:p w:rsidR="00BB24F1" w:rsidRDefault="00BB24F1" w14:paraId="3052034C" w14:textId="77777777">
      <w:pPr>
        <w:spacing w:after="0"/>
      </w:pPr>
    </w:p>
    <w:p w:rsidR="00BB24F1" w:rsidRDefault="00BB24F1" w14:paraId="555535E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altName w:val="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91E8E" w:rsidRDefault="00891E8E" w14:paraId="1EAC775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1542631"/>
      <w:docPartObj>
        <w:docPartGallery w:val="Page Numbers (Bottom of Page)"/>
        <w:docPartUnique/>
      </w:docPartObj>
    </w:sdtPr>
    <w:sdtEndPr>
      <w:rPr>
        <w:sz w:val="16"/>
        <w:szCs w:val="14"/>
      </w:rPr>
    </w:sdtEndPr>
    <w:sdtContent>
      <w:p w:rsidRPr="00170EAC" w:rsidR="00185280" w:rsidP="00185280" w:rsidRDefault="00185280" w14:paraId="1E1499AD" w14:textId="77777777">
        <w:pPr>
          <w:pBdr>
            <w:top w:val="single" w:color="auto" w:sz="6" w:space="1"/>
          </w:pBdr>
          <w:tabs>
            <w:tab w:val="clear" w:pos="0"/>
            <w:tab w:val="clear" w:pos="720"/>
            <w:tab w:val="center" w:pos="4320"/>
            <w:tab w:val="right" w:pos="8640"/>
            <w:tab w:val="right" w:pos="8973"/>
          </w:tabs>
          <w:spacing w:after="0"/>
          <w:ind w:left="0" w:firstLine="0"/>
          <w:jc w:val="left"/>
          <w:outlineLvl w:val="9"/>
          <w:rPr>
            <w:rFonts w:eastAsia="Times New Roman" w:cs="Arial"/>
            <w:sz w:val="16"/>
            <w:szCs w:val="20"/>
            <w:lang w:eastAsia="en-GB"/>
          </w:rPr>
        </w:pPr>
        <w:r>
          <w:rPr>
            <w:rFonts w:eastAsia="Times New Roman" w:cs="Arial"/>
            <w:sz w:val="16"/>
            <w:szCs w:val="20"/>
            <w:lang w:eastAsia="en-GB"/>
          </w:rPr>
          <w:t>RM</w:t>
        </w:r>
        <w:r w:rsidRPr="00170EAC">
          <w:rPr>
            <w:rFonts w:eastAsia="Times New Roman" w:cs="Arial"/>
            <w:sz w:val="16"/>
            <w:szCs w:val="20"/>
            <w:lang w:eastAsia="en-GB"/>
          </w:rPr>
          <w:t>SPS PAS Agreement - Schedule 6.2 Transition Testing Assurance</w:t>
        </w:r>
        <w:r>
          <w:rPr>
            <w:rFonts w:eastAsia="Times New Roman" w:cs="Arial"/>
            <w:sz w:val="16"/>
            <w:szCs w:val="20"/>
            <w:lang w:eastAsia="en-GB"/>
          </w:rPr>
          <w:t xml:space="preserve"> Procedures</w:t>
        </w:r>
        <w:r w:rsidRPr="00170EAC">
          <w:rPr>
            <w:rFonts w:eastAsia="Times New Roman" w:cs="Arial"/>
            <w:sz w:val="16"/>
            <w:szCs w:val="20"/>
            <w:lang w:eastAsia="en-GB"/>
          </w:rPr>
          <w:t xml:space="preserve"> and Project Testing Procedures</w:t>
        </w:r>
      </w:p>
      <w:p w:rsidRPr="00796FEE" w:rsidR="00BB24F1" w:rsidP="00796FEE" w:rsidRDefault="00185280" w14:paraId="0FDC00BA" w14:textId="3DDAE806">
        <w:pPr>
          <w:pStyle w:val="Footer"/>
          <w:jc w:val="right"/>
          <w:rPr>
            <w:sz w:val="16"/>
            <w:szCs w:val="14"/>
          </w:rPr>
        </w:pPr>
        <w:r w:rsidRPr="00185280">
          <w:rPr>
            <w:sz w:val="16"/>
            <w:szCs w:val="14"/>
          </w:rPr>
          <w:fldChar w:fldCharType="begin"/>
        </w:r>
        <w:r w:rsidRPr="00185280">
          <w:rPr>
            <w:sz w:val="16"/>
            <w:szCs w:val="14"/>
          </w:rPr>
          <w:instrText>PAGE   \* MERGEFORMAT</w:instrText>
        </w:r>
        <w:r w:rsidRPr="00185280">
          <w:rPr>
            <w:sz w:val="16"/>
            <w:szCs w:val="14"/>
          </w:rPr>
          <w:fldChar w:fldCharType="separate"/>
        </w:r>
        <w:r w:rsidRPr="00185280">
          <w:rPr>
            <w:sz w:val="16"/>
            <w:szCs w:val="14"/>
          </w:rPr>
          <w:t>2</w:t>
        </w:r>
        <w:r w:rsidRPr="00185280">
          <w:rPr>
            <w:sz w:val="16"/>
            <w:szCs w:val="1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91E8E" w:rsidRDefault="00891E8E" w14:paraId="7223A15B"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B24F1" w:rsidRDefault="00BB24F1" w14:paraId="53B02942" w14:textId="77777777">
      <w:r>
        <w:separator/>
      </w:r>
    </w:p>
    <w:p w:rsidR="00BB24F1" w:rsidRDefault="00BB24F1" w14:paraId="282BA43E" w14:textId="77777777"/>
    <w:p w:rsidR="00BB24F1" w:rsidRDefault="00BB24F1" w14:paraId="2D489B24" w14:textId="77777777"/>
  </w:footnote>
  <w:footnote w:type="continuationSeparator" w:id="0">
    <w:p w:rsidR="00BB24F1" w:rsidRDefault="00BB24F1" w14:paraId="7327A588" w14:textId="77777777">
      <w:r>
        <w:continuationSeparator/>
      </w:r>
    </w:p>
    <w:p w:rsidR="00BB24F1" w:rsidRDefault="00BB24F1" w14:paraId="53064E56" w14:textId="77777777"/>
    <w:p w:rsidR="00BB24F1" w:rsidRDefault="00BB24F1" w14:paraId="33F823DE" w14:textId="77777777"/>
  </w:footnote>
  <w:footnote w:type="continuationNotice" w:id="1">
    <w:p w:rsidR="00BB24F1" w:rsidRDefault="00BB24F1" w14:paraId="6CF9B0DE" w14:textId="77777777">
      <w:pPr>
        <w:spacing w:after="0"/>
      </w:pPr>
    </w:p>
    <w:p w:rsidR="00BB24F1" w:rsidRDefault="00BB24F1" w14:paraId="4203306E"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91E8E" w:rsidRDefault="00891E8E" w14:paraId="42919E5F"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170EAC" w:rsidR="00BB24F1" w:rsidP="00A17E6A" w:rsidRDefault="00BB24F1" w14:paraId="60F5308B" w14:textId="173FAE36">
    <w:pPr>
      <w:tabs>
        <w:tab w:val="center" w:pos="4153"/>
        <w:tab w:val="right" w:pos="8306"/>
      </w:tabs>
      <w:spacing w:after="0"/>
      <w:rPr>
        <w:sz w:val="22"/>
      </w:rPr>
    </w:pPr>
    <w:r w:rsidRPr="00170EAC">
      <w:rPr>
        <w:sz w:val="22"/>
      </w:rPr>
      <w:t xml:space="preserve">Official </w:t>
    </w:r>
    <w:r>
      <w:rPr>
        <w:sz w:val="22"/>
      </w:rPr>
      <w:t>Commercial</w:t>
    </w:r>
  </w:p>
  <w:p w:rsidRPr="00170EAC" w:rsidR="00BB24F1" w:rsidP="00A17E6A" w:rsidRDefault="00BB24F1" w14:paraId="007B1654" w14:textId="5747B3F1">
    <w:pPr>
      <w:tabs>
        <w:tab w:val="center" w:pos="4153"/>
        <w:tab w:val="right" w:pos="8306"/>
      </w:tabs>
      <w:spacing w:after="0"/>
      <w:rPr>
        <w:sz w:val="22"/>
      </w:rPr>
    </w:pPr>
    <w:r>
      <w:rPr>
        <w:sz w:val="22"/>
      </w:rPr>
      <w:t>RM</w:t>
    </w:r>
    <w:r w:rsidRPr="00170EAC">
      <w:rPr>
        <w:sz w:val="22"/>
      </w:rPr>
      <w:t>SPS Pension Administration Services Agreement</w:t>
    </w:r>
  </w:p>
  <w:p w:rsidR="00BB24F1" w:rsidP="00A17E6A" w:rsidRDefault="00BB24F1" w14:paraId="644B0259" w14:textId="77777777">
    <w:pPr>
      <w:tabs>
        <w:tab w:val="center" w:pos="4153"/>
        <w:tab w:val="right" w:pos="8306"/>
      </w:tabs>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91E8E" w:rsidRDefault="00891E8E" w14:paraId="7806CBE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4"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5"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5537509"/>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7" w15:restartNumberingAfterBreak="0">
    <w:nsid w:val="05CD291C"/>
    <w:multiLevelType w:val="hybridMultilevel"/>
    <w:tmpl w:val="B678A218"/>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18" w15:restartNumberingAfterBreak="0">
    <w:nsid w:val="086A6B44"/>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0"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1"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22"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0484F26"/>
    <w:multiLevelType w:val="multilevel"/>
    <w:tmpl w:val="C0145D50"/>
    <w:numStyleLink w:val="NumbListBullet"/>
  </w:abstractNum>
  <w:abstractNum w:abstractNumId="24"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5"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6" w15:restartNumberingAfterBreak="0">
    <w:nsid w:val="160042DB"/>
    <w:multiLevelType w:val="multilevel"/>
    <w:tmpl w:val="DCB6E5DE"/>
    <w:numStyleLink w:val="NumbListLetteredLists"/>
  </w:abstractNum>
  <w:abstractNum w:abstractNumId="27"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9"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0"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31" w15:restartNumberingAfterBreak="0">
    <w:nsid w:val="242D1B06"/>
    <w:multiLevelType w:val="multilevel"/>
    <w:tmpl w:val="84FC175C"/>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1419"/>
        </w:tabs>
        <w:ind w:left="1419" w:hanging="709"/>
      </w:pPr>
      <w:rPr>
        <w:rFonts w:hint="default"/>
        <w:b/>
      </w:rPr>
    </w:lvl>
    <w:lvl w:ilvl="2">
      <w:start w:val="1"/>
      <w:numFmt w:val="decimal"/>
      <w:pStyle w:val="Heading3"/>
      <w:lvlText w:val="%2.%3"/>
      <w:lvlJc w:val="left"/>
      <w:pPr>
        <w:tabs>
          <w:tab w:val="num" w:pos="709"/>
        </w:tabs>
        <w:ind w:left="709" w:hanging="709"/>
      </w:pPr>
      <w:rPr>
        <w:rFonts w:ascii="Arial" w:hAnsi="Arial" w:cs="Arial"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2"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7"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9" w15:restartNumberingAfterBreak="0">
    <w:nsid w:val="354025DC"/>
    <w:multiLevelType w:val="multilevel"/>
    <w:tmpl w:val="5818FFCA"/>
    <w:name w:val="ScheduleTemplate"/>
    <w:lvl w:ilvl="0">
      <w:start w:val="1"/>
      <w:numFmt w:val="decimal"/>
      <w:lvlRestart w:val="0"/>
      <w:pStyle w:val="SchdLevel1Heading"/>
      <w:isLgl/>
      <w:lvlText w:val="%1"/>
      <w:lvlJc w:val="left"/>
      <w:pPr>
        <w:tabs>
          <w:tab w:val="num" w:pos="720"/>
        </w:tabs>
        <w:ind w:left="720" w:hanging="720"/>
      </w:pPr>
      <w:rPr>
        <w:b/>
        <w:i w:val="0"/>
        <w:u w:val="none"/>
      </w:rPr>
    </w:lvl>
    <w:lvl w:ilvl="1">
      <w:start w:val="1"/>
      <w:numFmt w:val="decimal"/>
      <w:pStyle w:val="SchdLevel2"/>
      <w:isLgl/>
      <w:lvlText w:val="%1.%2"/>
      <w:lvlJc w:val="left"/>
      <w:pPr>
        <w:tabs>
          <w:tab w:val="num" w:pos="720"/>
        </w:tabs>
        <w:ind w:left="720" w:hanging="720"/>
      </w:pPr>
    </w:lvl>
    <w:lvl w:ilvl="2">
      <w:start w:val="1"/>
      <w:numFmt w:val="lowerLetter"/>
      <w:pStyle w:val="SchdLevel3"/>
      <w:lvlText w:val="(%3)"/>
      <w:lvlJc w:val="left"/>
      <w:pPr>
        <w:tabs>
          <w:tab w:val="num" w:pos="1440"/>
        </w:tabs>
        <w:ind w:left="1440" w:hanging="720"/>
      </w:pPr>
    </w:lvl>
    <w:lvl w:ilvl="3">
      <w:start w:val="1"/>
      <w:numFmt w:val="lowerRoman"/>
      <w:pStyle w:val="SchdLevel4"/>
      <w:lvlText w:val="(%4)"/>
      <w:lvlJc w:val="left"/>
      <w:pPr>
        <w:tabs>
          <w:tab w:val="num" w:pos="2160"/>
        </w:tabs>
        <w:ind w:left="2160" w:hanging="720"/>
      </w:pPr>
    </w:lvl>
    <w:lvl w:ilvl="4">
      <w:start w:val="1"/>
      <w:numFmt w:val="upperLetter"/>
      <w:pStyle w:val="SchdLevel5"/>
      <w:lvlText w:val="(%5)"/>
      <w:lvlJc w:val="left"/>
      <w:pPr>
        <w:tabs>
          <w:tab w:val="num" w:pos="2880"/>
        </w:tabs>
        <w:ind w:left="2880" w:hanging="720"/>
      </w:pPr>
    </w:lvl>
    <w:lvl w:ilvl="5">
      <w:start w:val="1"/>
      <w:numFmt w:val="decimal"/>
      <w:pStyle w:val="SchdLevel6"/>
      <w:lvlText w:val="%6)"/>
      <w:lvlJc w:val="left"/>
      <w:pPr>
        <w:tabs>
          <w:tab w:val="num" w:pos="3600"/>
        </w:tabs>
        <w:ind w:left="3600" w:hanging="720"/>
      </w:pPr>
    </w:lvl>
    <w:lvl w:ilvl="6">
      <w:start w:val="1"/>
      <w:numFmt w:val="lowerLetter"/>
      <w:pStyle w:val="SchdLevel7"/>
      <w:lvlText w:val="%7)"/>
      <w:lvlJc w:val="left"/>
      <w:pPr>
        <w:tabs>
          <w:tab w:val="num" w:pos="4320"/>
        </w:tabs>
        <w:ind w:left="4320" w:hanging="720"/>
      </w:pPr>
    </w:lvl>
    <w:lvl w:ilvl="7">
      <w:start w:val="1"/>
      <w:numFmt w:val="lowerRoman"/>
      <w:pStyle w:val="SchdLevel8"/>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40"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1"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2"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3" w15:restartNumberingAfterBreak="0">
    <w:nsid w:val="3E226B8E"/>
    <w:multiLevelType w:val="multilevel"/>
    <w:tmpl w:val="89D08532"/>
    <w:styleLink w:val="MainNumbering"/>
    <w:lvl w:ilvl="0">
      <w:start w:val="1"/>
      <w:numFmt w:val="none"/>
      <w:pStyle w:val="RestartNumbering"/>
      <w:suff w:val="nothing"/>
      <w:lvlText w:val="%1"/>
      <w:lvlJc w:val="left"/>
      <w:pPr>
        <w:ind w:left="0" w:firstLine="0"/>
      </w:pPr>
      <w:rPr>
        <w:rFonts w:hint="default"/>
      </w:rPr>
    </w:lvl>
    <w:lvl w:ilvl="1">
      <w:start w:val="1"/>
      <w:numFmt w:val="decimal"/>
      <w:pStyle w:val="Level1Heading"/>
      <w:lvlText w:val="%2"/>
      <w:lvlJc w:val="left"/>
      <w:pPr>
        <w:ind w:left="720" w:hanging="720"/>
      </w:pPr>
      <w:rPr>
        <w:rFonts w:hint="default"/>
      </w:rPr>
    </w:lvl>
    <w:lvl w:ilvl="2">
      <w:start w:val="1"/>
      <w:numFmt w:val="decimal"/>
      <w:pStyle w:val="Level2Number"/>
      <w:lvlText w:val="%2.%3"/>
      <w:lvlJc w:val="left"/>
      <w:pPr>
        <w:ind w:left="720" w:hanging="720"/>
      </w:pPr>
      <w:rPr>
        <w:rFonts w:hint="default"/>
      </w:rPr>
    </w:lvl>
    <w:lvl w:ilvl="3">
      <w:start w:val="1"/>
      <w:numFmt w:val="decimal"/>
      <w:pStyle w:val="Level3Number"/>
      <w:lvlText w:val="%2.%3.%4"/>
      <w:lvlJc w:val="left"/>
      <w:pPr>
        <w:ind w:left="720" w:hanging="720"/>
      </w:pPr>
      <w:rPr>
        <w:rFonts w:hint="default"/>
        <w:b w:val="0"/>
        <w:bCs w:val="0"/>
        <w:i w:val="0"/>
        <w:iCs w:val="0"/>
      </w:rPr>
    </w:lvl>
    <w:lvl w:ilvl="4">
      <w:start w:val="1"/>
      <w:numFmt w:val="lowerLetter"/>
      <w:pStyle w:val="Level4Number"/>
      <w:lvlText w:val="(%5)"/>
      <w:lvlJc w:val="left"/>
      <w:pPr>
        <w:ind w:left="1440" w:hanging="720"/>
      </w:pPr>
      <w:rPr>
        <w:rFonts w:hint="default"/>
        <w:b w:val="0"/>
        <w:bCs w:val="0"/>
        <w:i w:val="0"/>
        <w:iCs w:val="0"/>
      </w:rPr>
    </w:lvl>
    <w:lvl w:ilvl="5">
      <w:start w:val="1"/>
      <w:numFmt w:val="lowerRoman"/>
      <w:pStyle w:val="Level5Number"/>
      <w:lvlText w:val="(%6)"/>
      <w:lvlJc w:val="left"/>
      <w:pPr>
        <w:ind w:left="2160" w:hanging="720"/>
      </w:pPr>
      <w:rPr>
        <w:rFonts w:hint="default"/>
      </w:rPr>
    </w:lvl>
    <w:lvl w:ilvl="6">
      <w:start w:val="1"/>
      <w:numFmt w:val="upperLetter"/>
      <w:pStyle w:val="Level6Number"/>
      <w:lvlText w:val="(%7)"/>
      <w:lvlJc w:val="left"/>
      <w:pPr>
        <w:ind w:left="2880" w:hanging="720"/>
      </w:pPr>
      <w:rPr>
        <w:rFonts w:hint="default"/>
      </w:rPr>
    </w:lvl>
    <w:lvl w:ilvl="7">
      <w:start w:val="1"/>
      <w:numFmt w:val="decimal"/>
      <w:pStyle w:val="Level7Number"/>
      <w:lvlText w:val="%8)"/>
      <w:lvlJc w:val="left"/>
      <w:pPr>
        <w:ind w:left="3600" w:hanging="720"/>
      </w:pPr>
      <w:rPr>
        <w:rFonts w:hint="default"/>
      </w:rPr>
    </w:lvl>
    <w:lvl w:ilvl="8">
      <w:start w:val="1"/>
      <w:numFmt w:val="lowerLetter"/>
      <w:pStyle w:val="Level8Number"/>
      <w:lvlText w:val="%9)"/>
      <w:lvlJc w:val="left"/>
      <w:pPr>
        <w:tabs>
          <w:tab w:val="num" w:pos="3600"/>
        </w:tabs>
        <w:ind w:left="4321" w:hanging="721"/>
      </w:pPr>
      <w:rPr>
        <w:rFonts w:hint="default"/>
      </w:rPr>
    </w:lvl>
  </w:abstractNum>
  <w:abstractNum w:abstractNumId="44"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7"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8"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9"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50"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5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2"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53"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54"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69606855"/>
    <w:multiLevelType w:val="multilevel"/>
    <w:tmpl w:val="0344A328"/>
    <w:numStyleLink w:val="NumbListNumberedLists"/>
  </w:abstractNum>
  <w:abstractNum w:abstractNumId="56" w15:restartNumberingAfterBreak="0">
    <w:nsid w:val="6BCB0EB8"/>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7" w15:restartNumberingAfterBreak="0">
    <w:nsid w:val="6C93049F"/>
    <w:multiLevelType w:val="multilevel"/>
    <w:tmpl w:val="807CB740"/>
    <w:name w:val="Main Numbering"/>
    <w:styleLink w:val="MainNumbering1"/>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8"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59"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61" w15:restartNumberingAfterBreak="0">
    <w:nsid w:val="75225FB2"/>
    <w:multiLevelType w:val="multilevel"/>
    <w:tmpl w:val="E46ECD80"/>
    <w:lvl w:ilvl="0">
      <w:start w:val="1"/>
      <w:numFmt w:val="none"/>
      <w:pStyle w:val="SubHeading"/>
      <w:suff w:val="nothing"/>
      <w:lvlText w:val=""/>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1">
      <w:start w:val="1"/>
      <w:numFmt w:val="none"/>
      <w:suff w:val="nothing"/>
      <w:lvlText w:val=""/>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2">
      <w:start w:val="1"/>
      <w:numFmt w:val="none"/>
      <w:suff w:val="nothing"/>
      <w:lvlText w:val="Not Defined"/>
      <w:lvlJc w:val="left"/>
      <w:pPr>
        <w:ind w:left="0" w:firstLine="0"/>
      </w:pPr>
      <w:rPr>
        <w:b w:val="0"/>
        <w:i w:val="0"/>
        <w:caps w:val="0"/>
        <w:smallCaps w:val="0"/>
        <w:strike w:val="0"/>
        <w:dstrike w:val="0"/>
        <w:outline w:val="0"/>
        <w:shadow w:val="0"/>
        <w:emboss w:val="0"/>
        <w:imprint w:val="0"/>
        <w:vanish w:val="0"/>
        <w:color w:val="auto"/>
        <w:u w:val="none"/>
        <w:effect w:val="none"/>
        <w:vertAlign w:val="baseline"/>
      </w:rPr>
    </w:lvl>
    <w:lvl w:ilvl="3">
      <w:start w:val="1"/>
      <w:numFmt w:val="none"/>
      <w:suff w:val="nothing"/>
      <w:lvlText w:val="Not Defined"/>
      <w:lvlJc w:val="left"/>
      <w:pPr>
        <w:ind w:left="0" w:firstLine="0"/>
      </w:pPr>
      <w:rPr>
        <w:b w:val="0"/>
        <w:i w:val="0"/>
        <w:caps w:val="0"/>
        <w:smallCaps w:val="0"/>
        <w:strike w:val="0"/>
        <w:dstrike w:val="0"/>
        <w:outline w:val="0"/>
        <w:shadow w:val="0"/>
        <w:emboss w:val="0"/>
        <w:imprint w:val="0"/>
        <w:vanish w:val="0"/>
        <w:color w:val="auto"/>
        <w:u w:val="none"/>
        <w:effect w:val="none"/>
        <w:vertAlign w:val="baseline"/>
      </w:rPr>
    </w:lvl>
    <w:lvl w:ilvl="4">
      <w:start w:val="1"/>
      <w:numFmt w:val="none"/>
      <w:suff w:val="nothing"/>
      <w:lvlText w:val="Not Defined"/>
      <w:lvlJc w:val="left"/>
      <w:pPr>
        <w:ind w:left="0" w:firstLine="0"/>
      </w:pPr>
      <w:rPr>
        <w:b w:val="0"/>
        <w:i w:val="0"/>
        <w:caps w:val="0"/>
        <w:smallCaps w:val="0"/>
        <w:strike w:val="0"/>
        <w:dstrike w:val="0"/>
        <w:outline w:val="0"/>
        <w:shadow w:val="0"/>
        <w:emboss w:val="0"/>
        <w:imprint w:val="0"/>
        <w:vanish w:val="0"/>
        <w:color w:val="auto"/>
        <w:u w:val="none"/>
        <w:effect w:val="none"/>
        <w:vertAlign w:val="baseline"/>
      </w:rPr>
    </w:lvl>
    <w:lvl w:ilvl="5">
      <w:start w:val="1"/>
      <w:numFmt w:val="none"/>
      <w:suff w:val="nothing"/>
      <w:lvlText w:val="Not Defined"/>
      <w:lvlJc w:val="left"/>
      <w:pPr>
        <w:ind w:left="0" w:firstLine="0"/>
      </w:pPr>
      <w:rPr>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b w:val="0"/>
        <w:i w:val="0"/>
        <w:caps w:val="0"/>
        <w:smallCaps w:val="0"/>
        <w:strike w:val="0"/>
        <w:dstrike w:val="0"/>
        <w:outline w:val="0"/>
        <w:shadow w:val="0"/>
        <w:emboss w:val="0"/>
        <w:imprint w:val="0"/>
        <w:vanish w:val="0"/>
        <w:color w:val="auto"/>
        <w:u w:val="none"/>
        <w:effect w:val="none"/>
        <w:vertAlign w:val="baseline"/>
      </w:rPr>
    </w:lvl>
  </w:abstractNum>
  <w:abstractNum w:abstractNumId="62"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37785987">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2093232707">
    <w:abstractNumId w:val="45"/>
  </w:num>
  <w:num w:numId="3" w16cid:durableId="464469404">
    <w:abstractNumId w:val="35"/>
  </w:num>
  <w:num w:numId="4" w16cid:durableId="243877542">
    <w:abstractNumId w:val="47"/>
  </w:num>
  <w:num w:numId="5" w16cid:durableId="1010064328">
    <w:abstractNumId w:val="11"/>
  </w:num>
  <w:num w:numId="6" w16cid:durableId="131606544">
    <w:abstractNumId w:val="36"/>
  </w:num>
  <w:num w:numId="7" w16cid:durableId="1154489883">
    <w:abstractNumId w:val="13"/>
  </w:num>
  <w:num w:numId="8" w16cid:durableId="1617369341">
    <w:abstractNumId w:val="9"/>
  </w:num>
  <w:num w:numId="9" w16cid:durableId="674111952">
    <w:abstractNumId w:val="14"/>
  </w:num>
  <w:num w:numId="10" w16cid:durableId="1888253891">
    <w:abstractNumId w:val="48"/>
  </w:num>
  <w:num w:numId="11" w16cid:durableId="1678388441">
    <w:abstractNumId w:val="19"/>
  </w:num>
  <w:num w:numId="12" w16cid:durableId="322046556">
    <w:abstractNumId w:val="33"/>
  </w:num>
  <w:num w:numId="13" w16cid:durableId="1563174440">
    <w:abstractNumId w:val="34"/>
  </w:num>
  <w:num w:numId="14" w16cid:durableId="1773744426">
    <w:abstractNumId w:val="44"/>
  </w:num>
  <w:num w:numId="15" w16cid:durableId="1867910939">
    <w:abstractNumId w:val="27"/>
  </w:num>
  <w:num w:numId="16" w16cid:durableId="1928727436">
    <w:abstractNumId w:val="28"/>
  </w:num>
  <w:num w:numId="17" w16cid:durableId="593787891">
    <w:abstractNumId w:val="22"/>
  </w:num>
  <w:num w:numId="18" w16cid:durableId="1096679822">
    <w:abstractNumId w:val="46"/>
  </w:num>
  <w:num w:numId="19" w16cid:durableId="1350331616">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0499518">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50285266">
    <w:abstractNumId w:val="31"/>
  </w:num>
  <w:num w:numId="22" w16cid:durableId="1769622870">
    <w:abstractNumId w:val="62"/>
  </w:num>
  <w:num w:numId="23" w16cid:durableId="335502169">
    <w:abstractNumId w:val="10"/>
  </w:num>
  <w:num w:numId="24" w16cid:durableId="599684405">
    <w:abstractNumId w:val="12"/>
  </w:num>
  <w:num w:numId="25" w16cid:durableId="1903054847">
    <w:abstractNumId w:val="53"/>
  </w:num>
  <w:num w:numId="26" w16cid:durableId="1553616346">
    <w:abstractNumId w:val="20"/>
  </w:num>
  <w:num w:numId="27" w16cid:durableId="571475122">
    <w:abstractNumId w:val="59"/>
  </w:num>
  <w:num w:numId="28" w16cid:durableId="1913463445">
    <w:abstractNumId w:val="30"/>
  </w:num>
  <w:num w:numId="29" w16cid:durableId="1042050499">
    <w:abstractNumId w:val="49"/>
  </w:num>
  <w:num w:numId="30" w16cid:durableId="88435013">
    <w:abstractNumId w:val="42"/>
  </w:num>
  <w:num w:numId="31" w16cid:durableId="885290330">
    <w:abstractNumId w:val="41"/>
  </w:num>
  <w:num w:numId="32" w16cid:durableId="972102546">
    <w:abstractNumId w:val="60"/>
  </w:num>
  <w:num w:numId="33" w16cid:durableId="28338646">
    <w:abstractNumId w:val="50"/>
  </w:num>
  <w:num w:numId="34" w16cid:durableId="539052769">
    <w:abstractNumId w:val="58"/>
  </w:num>
  <w:num w:numId="35" w16cid:durableId="1557013190">
    <w:abstractNumId w:val="24"/>
  </w:num>
  <w:num w:numId="36" w16cid:durableId="639653477">
    <w:abstractNumId w:val="23"/>
  </w:num>
  <w:num w:numId="37" w16cid:durableId="196705560">
    <w:abstractNumId w:val="26"/>
  </w:num>
  <w:num w:numId="38" w16cid:durableId="1108113046">
    <w:abstractNumId w:val="55"/>
  </w:num>
  <w:num w:numId="39" w16cid:durableId="677777105">
    <w:abstractNumId w:val="25"/>
  </w:num>
  <w:num w:numId="40" w16cid:durableId="1333292602">
    <w:abstractNumId w:val="6"/>
  </w:num>
  <w:num w:numId="41" w16cid:durableId="343559357">
    <w:abstractNumId w:val="5"/>
  </w:num>
  <w:num w:numId="42" w16cid:durableId="1144472199">
    <w:abstractNumId w:val="4"/>
  </w:num>
  <w:num w:numId="43" w16cid:durableId="441805103">
    <w:abstractNumId w:val="7"/>
  </w:num>
  <w:num w:numId="44" w16cid:durableId="2131590257">
    <w:abstractNumId w:val="3"/>
  </w:num>
  <w:num w:numId="45" w16cid:durableId="1066877843">
    <w:abstractNumId w:val="2"/>
  </w:num>
  <w:num w:numId="46" w16cid:durableId="572086523">
    <w:abstractNumId w:val="1"/>
  </w:num>
  <w:num w:numId="47" w16cid:durableId="742213868">
    <w:abstractNumId w:val="0"/>
  </w:num>
  <w:num w:numId="48" w16cid:durableId="965550191">
    <w:abstractNumId w:val="37"/>
  </w:num>
  <w:num w:numId="49" w16cid:durableId="1395661249">
    <w:abstractNumId w:val="15"/>
  </w:num>
  <w:num w:numId="50" w16cid:durableId="713164164">
    <w:abstractNumId w:val="54"/>
  </w:num>
  <w:num w:numId="51" w16cid:durableId="1134523981">
    <w:abstractNumId w:val="52"/>
  </w:num>
  <w:num w:numId="52" w16cid:durableId="1582443810">
    <w:abstractNumId w:val="39"/>
  </w:num>
  <w:num w:numId="53" w16cid:durableId="1244804821">
    <w:abstractNumId w:val="21"/>
  </w:num>
  <w:num w:numId="54" w16cid:durableId="1648629601">
    <w:abstractNumId w:val="43"/>
    <w:lvlOverride w:ilvl="0">
      <w:lvl w:ilvl="0">
        <w:start w:val="1"/>
        <w:numFmt w:val="none"/>
        <w:pStyle w:val="RestartNumbering"/>
        <w:suff w:val="nothing"/>
        <w:lvlText w:val="%1"/>
        <w:lvlJc w:val="left"/>
        <w:pPr>
          <w:ind w:left="0" w:firstLine="0"/>
        </w:pPr>
        <w:rPr>
          <w:rFonts w:hint="default"/>
        </w:rPr>
      </w:lvl>
    </w:lvlOverride>
    <w:lvlOverride w:ilvl="1">
      <w:lvl w:ilvl="1">
        <w:start w:val="1"/>
        <w:numFmt w:val="decimal"/>
        <w:pStyle w:val="Level1Heading"/>
        <w:lvlText w:val="%2"/>
        <w:lvlJc w:val="left"/>
        <w:pPr>
          <w:ind w:left="720" w:hanging="720"/>
        </w:pPr>
        <w:rPr>
          <w:rFonts w:hint="default"/>
        </w:rPr>
      </w:lvl>
    </w:lvlOverride>
    <w:lvlOverride w:ilvl="2">
      <w:lvl w:ilvl="2">
        <w:start w:val="1"/>
        <w:numFmt w:val="decimal"/>
        <w:pStyle w:val="Level2Number"/>
        <w:lvlText w:val="%2.%3"/>
        <w:lvlJc w:val="left"/>
        <w:pPr>
          <w:ind w:left="720" w:hanging="720"/>
        </w:pPr>
        <w:rPr>
          <w:rFonts w:hint="default"/>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4">
      <w:lvl w:ilvl="4">
        <w:start w:val="1"/>
        <w:numFmt w:val="lowerLetter"/>
        <w:pStyle w:val="Level4Number"/>
        <w:lvlText w:val="(%5)"/>
        <w:lvlJc w:val="left"/>
        <w:pPr>
          <w:ind w:left="1440" w:hanging="720"/>
        </w:pPr>
        <w:rPr>
          <w:rFonts w:hint="default"/>
          <w:b w:val="0"/>
          <w:bCs w:val="0"/>
          <w:i w:val="0"/>
          <w:iCs w:val="0"/>
        </w:rPr>
      </w:lvl>
    </w:lvlOverride>
    <w:lvlOverride w:ilvl="5">
      <w:lvl w:ilvl="5">
        <w:start w:val="1"/>
        <w:numFmt w:val="lowerRoman"/>
        <w:pStyle w:val="Level5Number"/>
        <w:lvlText w:val="(%6)"/>
        <w:lvlJc w:val="left"/>
        <w:pPr>
          <w:ind w:left="2160" w:hanging="720"/>
        </w:pPr>
        <w:rPr>
          <w:rFonts w:hint="default"/>
        </w:rPr>
      </w:lvl>
    </w:lvlOverride>
    <w:lvlOverride w:ilvl="6">
      <w:lvl w:ilvl="6">
        <w:start w:val="1"/>
        <w:numFmt w:val="upperLetter"/>
        <w:pStyle w:val="Level6Number"/>
        <w:lvlText w:val="(%7)"/>
        <w:lvlJc w:val="left"/>
        <w:pPr>
          <w:ind w:left="2880" w:hanging="720"/>
        </w:pPr>
        <w:rPr>
          <w:rFonts w:hint="default"/>
        </w:rPr>
      </w:lvl>
    </w:lvlOverride>
    <w:lvlOverride w:ilvl="7">
      <w:lvl w:ilvl="7">
        <w:start w:val="1"/>
        <w:numFmt w:val="decimal"/>
        <w:pStyle w:val="Level7Number"/>
        <w:lvlText w:val="%8)"/>
        <w:lvlJc w:val="left"/>
        <w:pPr>
          <w:ind w:left="3600" w:hanging="720"/>
        </w:pPr>
        <w:rPr>
          <w:rFonts w:hint="default"/>
        </w:rPr>
      </w:lvl>
    </w:lvlOverride>
    <w:lvlOverride w:ilvl="8">
      <w:lvl w:ilvl="8">
        <w:start w:val="1"/>
        <w:numFmt w:val="lowerLetter"/>
        <w:pStyle w:val="Level8Number"/>
        <w:lvlText w:val="%9)"/>
        <w:lvlJc w:val="left"/>
        <w:pPr>
          <w:tabs>
            <w:tab w:val="num" w:pos="3600"/>
          </w:tabs>
          <w:ind w:left="4321" w:hanging="721"/>
        </w:pPr>
        <w:rPr>
          <w:rFonts w:hint="default"/>
        </w:rPr>
      </w:lvl>
    </w:lvlOverride>
  </w:num>
  <w:num w:numId="55" w16cid:durableId="713115333">
    <w:abstractNumId w:val="43"/>
  </w:num>
  <w:num w:numId="56" w16cid:durableId="1175147480">
    <w:abstractNumId w:val="57"/>
  </w:num>
  <w:num w:numId="57" w16cid:durableId="1018700481">
    <w:abstractNumId w:val="61"/>
  </w:num>
  <w:num w:numId="58" w16cid:durableId="408232864">
    <w:abstractNumId w:val="31"/>
  </w:num>
  <w:num w:numId="59" w16cid:durableId="9290460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3284419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782648169">
    <w:abstractNumId w:val="18"/>
  </w:num>
  <w:num w:numId="62" w16cid:durableId="752357411">
    <w:abstractNumId w:val="16"/>
  </w:num>
  <w:num w:numId="63" w16cid:durableId="1299841912">
    <w:abstractNumId w:val="56"/>
  </w:num>
  <w:num w:numId="64" w16cid:durableId="428430993">
    <w:abstractNumId w:val="31"/>
    <w:lvlOverride w:ilvl="0">
      <w:startOverride w:val="2"/>
    </w:lvlOverride>
    <w:lvlOverride w:ilvl="1">
      <w:startOverride w:val="6"/>
    </w:lvlOverride>
    <w:lvlOverride w:ilvl="2">
      <w:startOverride w:val="2"/>
    </w:lvlOverride>
    <w:lvlOverride w:ilvl="3">
      <w:startOverride w:val="2"/>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65" w16cid:durableId="550265779">
    <w:abstractNumId w:val="3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409376520">
    <w:abstractNumId w:val="1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oofState w:spelling="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634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DB7"/>
    <w:rsid w:val="00002ED1"/>
    <w:rsid w:val="000052F8"/>
    <w:rsid w:val="00005835"/>
    <w:rsid w:val="000114C6"/>
    <w:rsid w:val="00011E35"/>
    <w:rsid w:val="00012368"/>
    <w:rsid w:val="00012596"/>
    <w:rsid w:val="00012D2D"/>
    <w:rsid w:val="00013203"/>
    <w:rsid w:val="00013EC0"/>
    <w:rsid w:val="0001484D"/>
    <w:rsid w:val="0001563F"/>
    <w:rsid w:val="00017853"/>
    <w:rsid w:val="000209AA"/>
    <w:rsid w:val="000209AE"/>
    <w:rsid w:val="00021827"/>
    <w:rsid w:val="00023CD0"/>
    <w:rsid w:val="00025D6B"/>
    <w:rsid w:val="00027D21"/>
    <w:rsid w:val="00027D2C"/>
    <w:rsid w:val="000303CD"/>
    <w:rsid w:val="00033062"/>
    <w:rsid w:val="0003413C"/>
    <w:rsid w:val="00036B80"/>
    <w:rsid w:val="0003707F"/>
    <w:rsid w:val="00040469"/>
    <w:rsid w:val="00041961"/>
    <w:rsid w:val="0004434E"/>
    <w:rsid w:val="00044EA6"/>
    <w:rsid w:val="0004529F"/>
    <w:rsid w:val="0004696D"/>
    <w:rsid w:val="00050805"/>
    <w:rsid w:val="00051E6B"/>
    <w:rsid w:val="00052E70"/>
    <w:rsid w:val="0005301B"/>
    <w:rsid w:val="00054634"/>
    <w:rsid w:val="00056A12"/>
    <w:rsid w:val="00056A6F"/>
    <w:rsid w:val="00057C51"/>
    <w:rsid w:val="00060800"/>
    <w:rsid w:val="0006177D"/>
    <w:rsid w:val="00062D23"/>
    <w:rsid w:val="00062F9C"/>
    <w:rsid w:val="00063DC9"/>
    <w:rsid w:val="00066719"/>
    <w:rsid w:val="00067326"/>
    <w:rsid w:val="00070A99"/>
    <w:rsid w:val="00072E37"/>
    <w:rsid w:val="00074E61"/>
    <w:rsid w:val="0007699E"/>
    <w:rsid w:val="00080F89"/>
    <w:rsid w:val="00080F8B"/>
    <w:rsid w:val="00082297"/>
    <w:rsid w:val="000825DE"/>
    <w:rsid w:val="000901FA"/>
    <w:rsid w:val="000904B6"/>
    <w:rsid w:val="00090ADD"/>
    <w:rsid w:val="00091F83"/>
    <w:rsid w:val="00091FD7"/>
    <w:rsid w:val="000934D4"/>
    <w:rsid w:val="00094AC7"/>
    <w:rsid w:val="0009605B"/>
    <w:rsid w:val="00096C19"/>
    <w:rsid w:val="0009788D"/>
    <w:rsid w:val="000A3CDD"/>
    <w:rsid w:val="000A4E9D"/>
    <w:rsid w:val="000A5DFB"/>
    <w:rsid w:val="000A62D3"/>
    <w:rsid w:val="000B0252"/>
    <w:rsid w:val="000B0672"/>
    <w:rsid w:val="000B0EE3"/>
    <w:rsid w:val="000B282F"/>
    <w:rsid w:val="000B482E"/>
    <w:rsid w:val="000B54A1"/>
    <w:rsid w:val="000B5D10"/>
    <w:rsid w:val="000C1FF5"/>
    <w:rsid w:val="000C2D76"/>
    <w:rsid w:val="000C79E3"/>
    <w:rsid w:val="000C7EA0"/>
    <w:rsid w:val="000D1FA1"/>
    <w:rsid w:val="000D303B"/>
    <w:rsid w:val="000D32F9"/>
    <w:rsid w:val="000D3A23"/>
    <w:rsid w:val="000D3EF3"/>
    <w:rsid w:val="000D463A"/>
    <w:rsid w:val="000D6EE9"/>
    <w:rsid w:val="000E0876"/>
    <w:rsid w:val="000E09F2"/>
    <w:rsid w:val="000E3430"/>
    <w:rsid w:val="000E379F"/>
    <w:rsid w:val="000E44F3"/>
    <w:rsid w:val="000E6BFB"/>
    <w:rsid w:val="000E7769"/>
    <w:rsid w:val="000E7913"/>
    <w:rsid w:val="000E7F98"/>
    <w:rsid w:val="000F071E"/>
    <w:rsid w:val="000F2455"/>
    <w:rsid w:val="000F3455"/>
    <w:rsid w:val="000F363C"/>
    <w:rsid w:val="000F3A1F"/>
    <w:rsid w:val="000F58CE"/>
    <w:rsid w:val="000F6CC3"/>
    <w:rsid w:val="0010048F"/>
    <w:rsid w:val="00100F69"/>
    <w:rsid w:val="001043C4"/>
    <w:rsid w:val="00106CBB"/>
    <w:rsid w:val="001072F4"/>
    <w:rsid w:val="00112F65"/>
    <w:rsid w:val="001134F8"/>
    <w:rsid w:val="00113C6D"/>
    <w:rsid w:val="00113CDE"/>
    <w:rsid w:val="00114946"/>
    <w:rsid w:val="00115885"/>
    <w:rsid w:val="00117C29"/>
    <w:rsid w:val="0012172B"/>
    <w:rsid w:val="001229BA"/>
    <w:rsid w:val="00122E90"/>
    <w:rsid w:val="00124464"/>
    <w:rsid w:val="00124970"/>
    <w:rsid w:val="00125727"/>
    <w:rsid w:val="00126AF3"/>
    <w:rsid w:val="00126DD7"/>
    <w:rsid w:val="001315FA"/>
    <w:rsid w:val="001317B3"/>
    <w:rsid w:val="00132555"/>
    <w:rsid w:val="00134757"/>
    <w:rsid w:val="00134E70"/>
    <w:rsid w:val="00134E9E"/>
    <w:rsid w:val="00135AF4"/>
    <w:rsid w:val="0013712E"/>
    <w:rsid w:val="001410A3"/>
    <w:rsid w:val="001418D8"/>
    <w:rsid w:val="00142FF8"/>
    <w:rsid w:val="00143420"/>
    <w:rsid w:val="001444B1"/>
    <w:rsid w:val="00144C43"/>
    <w:rsid w:val="00146C32"/>
    <w:rsid w:val="00146DAD"/>
    <w:rsid w:val="001473C3"/>
    <w:rsid w:val="00147A95"/>
    <w:rsid w:val="001522F0"/>
    <w:rsid w:val="0015276D"/>
    <w:rsid w:val="00153D63"/>
    <w:rsid w:val="00154360"/>
    <w:rsid w:val="001544BD"/>
    <w:rsid w:val="00154526"/>
    <w:rsid w:val="001561AA"/>
    <w:rsid w:val="00161A33"/>
    <w:rsid w:val="001634E8"/>
    <w:rsid w:val="001654BC"/>
    <w:rsid w:val="00165D13"/>
    <w:rsid w:val="00166DE0"/>
    <w:rsid w:val="00170EAC"/>
    <w:rsid w:val="0017106C"/>
    <w:rsid w:val="001726B9"/>
    <w:rsid w:val="00172FFA"/>
    <w:rsid w:val="00173D61"/>
    <w:rsid w:val="001753D2"/>
    <w:rsid w:val="00175438"/>
    <w:rsid w:val="00175AE0"/>
    <w:rsid w:val="00176815"/>
    <w:rsid w:val="00180CCF"/>
    <w:rsid w:val="001810EC"/>
    <w:rsid w:val="001810EE"/>
    <w:rsid w:val="001814D4"/>
    <w:rsid w:val="00181F9B"/>
    <w:rsid w:val="00184DE9"/>
    <w:rsid w:val="00185280"/>
    <w:rsid w:val="001865F4"/>
    <w:rsid w:val="00192FA1"/>
    <w:rsid w:val="001955F3"/>
    <w:rsid w:val="00196912"/>
    <w:rsid w:val="001979CB"/>
    <w:rsid w:val="001A00C9"/>
    <w:rsid w:val="001A11FE"/>
    <w:rsid w:val="001A1486"/>
    <w:rsid w:val="001A4629"/>
    <w:rsid w:val="001A711D"/>
    <w:rsid w:val="001A7288"/>
    <w:rsid w:val="001B044D"/>
    <w:rsid w:val="001B2B8C"/>
    <w:rsid w:val="001B45DE"/>
    <w:rsid w:val="001B5163"/>
    <w:rsid w:val="001B5361"/>
    <w:rsid w:val="001B5B62"/>
    <w:rsid w:val="001B7A3A"/>
    <w:rsid w:val="001C0AD5"/>
    <w:rsid w:val="001C1903"/>
    <w:rsid w:val="001C19AB"/>
    <w:rsid w:val="001C2370"/>
    <w:rsid w:val="001C30D9"/>
    <w:rsid w:val="001C5D2A"/>
    <w:rsid w:val="001C6D66"/>
    <w:rsid w:val="001C72FB"/>
    <w:rsid w:val="001D0AA8"/>
    <w:rsid w:val="001D23E4"/>
    <w:rsid w:val="001D393E"/>
    <w:rsid w:val="001D45A9"/>
    <w:rsid w:val="001D526C"/>
    <w:rsid w:val="001D60E7"/>
    <w:rsid w:val="001D7AB0"/>
    <w:rsid w:val="001E0ED6"/>
    <w:rsid w:val="001E0F37"/>
    <w:rsid w:val="001E247F"/>
    <w:rsid w:val="001E297B"/>
    <w:rsid w:val="001E346F"/>
    <w:rsid w:val="001E37C0"/>
    <w:rsid w:val="001E415F"/>
    <w:rsid w:val="001E5488"/>
    <w:rsid w:val="001E5C29"/>
    <w:rsid w:val="001E6222"/>
    <w:rsid w:val="001E656A"/>
    <w:rsid w:val="001F0952"/>
    <w:rsid w:val="001F0ACF"/>
    <w:rsid w:val="001F0D98"/>
    <w:rsid w:val="001F2371"/>
    <w:rsid w:val="001F2B90"/>
    <w:rsid w:val="001F3B6B"/>
    <w:rsid w:val="001F3E54"/>
    <w:rsid w:val="001F410F"/>
    <w:rsid w:val="001F42A3"/>
    <w:rsid w:val="001F4588"/>
    <w:rsid w:val="001F474A"/>
    <w:rsid w:val="001F4AE6"/>
    <w:rsid w:val="001F6CAA"/>
    <w:rsid w:val="00200B8E"/>
    <w:rsid w:val="00200FFF"/>
    <w:rsid w:val="00203CAD"/>
    <w:rsid w:val="00205531"/>
    <w:rsid w:val="00205BA9"/>
    <w:rsid w:val="00206DF2"/>
    <w:rsid w:val="0020743C"/>
    <w:rsid w:val="00212163"/>
    <w:rsid w:val="00212280"/>
    <w:rsid w:val="0021230E"/>
    <w:rsid w:val="00213793"/>
    <w:rsid w:val="002141D4"/>
    <w:rsid w:val="0021474B"/>
    <w:rsid w:val="00214789"/>
    <w:rsid w:val="00214A7B"/>
    <w:rsid w:val="00214C79"/>
    <w:rsid w:val="00215368"/>
    <w:rsid w:val="002158D1"/>
    <w:rsid w:val="002161FD"/>
    <w:rsid w:val="00220894"/>
    <w:rsid w:val="002223E1"/>
    <w:rsid w:val="00224637"/>
    <w:rsid w:val="00224DBC"/>
    <w:rsid w:val="002305A0"/>
    <w:rsid w:val="00230663"/>
    <w:rsid w:val="0023177D"/>
    <w:rsid w:val="00231AC3"/>
    <w:rsid w:val="00234570"/>
    <w:rsid w:val="00234A75"/>
    <w:rsid w:val="002405AE"/>
    <w:rsid w:val="00242575"/>
    <w:rsid w:val="00242DF5"/>
    <w:rsid w:val="002447AC"/>
    <w:rsid w:val="0024532A"/>
    <w:rsid w:val="00247A37"/>
    <w:rsid w:val="002502C4"/>
    <w:rsid w:val="0025042A"/>
    <w:rsid w:val="00251DB0"/>
    <w:rsid w:val="00252D91"/>
    <w:rsid w:val="00252EF7"/>
    <w:rsid w:val="00253073"/>
    <w:rsid w:val="00253313"/>
    <w:rsid w:val="002536B9"/>
    <w:rsid w:val="00255247"/>
    <w:rsid w:val="00256FFD"/>
    <w:rsid w:val="00262CE8"/>
    <w:rsid w:val="002649DA"/>
    <w:rsid w:val="00264C54"/>
    <w:rsid w:val="0026635C"/>
    <w:rsid w:val="00271269"/>
    <w:rsid w:val="0027130F"/>
    <w:rsid w:val="00272828"/>
    <w:rsid w:val="0027422F"/>
    <w:rsid w:val="0027496C"/>
    <w:rsid w:val="002755EA"/>
    <w:rsid w:val="00275E42"/>
    <w:rsid w:val="00276045"/>
    <w:rsid w:val="0027636B"/>
    <w:rsid w:val="002777C3"/>
    <w:rsid w:val="0028038A"/>
    <w:rsid w:val="00281290"/>
    <w:rsid w:val="00281407"/>
    <w:rsid w:val="00281EED"/>
    <w:rsid w:val="00282B72"/>
    <w:rsid w:val="002844F3"/>
    <w:rsid w:val="00287372"/>
    <w:rsid w:val="002879A6"/>
    <w:rsid w:val="00287FC5"/>
    <w:rsid w:val="002920BF"/>
    <w:rsid w:val="00292F77"/>
    <w:rsid w:val="002948D4"/>
    <w:rsid w:val="00297DD1"/>
    <w:rsid w:val="002A0B7D"/>
    <w:rsid w:val="002A2682"/>
    <w:rsid w:val="002A3D98"/>
    <w:rsid w:val="002A556B"/>
    <w:rsid w:val="002B03DB"/>
    <w:rsid w:val="002B20BB"/>
    <w:rsid w:val="002B4999"/>
    <w:rsid w:val="002B4D03"/>
    <w:rsid w:val="002B662B"/>
    <w:rsid w:val="002C034E"/>
    <w:rsid w:val="002C2EF3"/>
    <w:rsid w:val="002C3A2B"/>
    <w:rsid w:val="002C4045"/>
    <w:rsid w:val="002C4D93"/>
    <w:rsid w:val="002D04E7"/>
    <w:rsid w:val="002D2B80"/>
    <w:rsid w:val="002D35D5"/>
    <w:rsid w:val="002D3708"/>
    <w:rsid w:val="002D4B65"/>
    <w:rsid w:val="002D6508"/>
    <w:rsid w:val="002D658A"/>
    <w:rsid w:val="002D66DB"/>
    <w:rsid w:val="002E0862"/>
    <w:rsid w:val="002E1D71"/>
    <w:rsid w:val="002E2627"/>
    <w:rsid w:val="002E3A6A"/>
    <w:rsid w:val="002E49CA"/>
    <w:rsid w:val="002E5B93"/>
    <w:rsid w:val="002F209B"/>
    <w:rsid w:val="002F5DCC"/>
    <w:rsid w:val="002F624F"/>
    <w:rsid w:val="002F6EAC"/>
    <w:rsid w:val="003003B0"/>
    <w:rsid w:val="003009A2"/>
    <w:rsid w:val="003016ED"/>
    <w:rsid w:val="003019B4"/>
    <w:rsid w:val="0030355F"/>
    <w:rsid w:val="0030548B"/>
    <w:rsid w:val="0030692A"/>
    <w:rsid w:val="00310438"/>
    <w:rsid w:val="0031048A"/>
    <w:rsid w:val="00310812"/>
    <w:rsid w:val="00311A3F"/>
    <w:rsid w:val="00312513"/>
    <w:rsid w:val="00315227"/>
    <w:rsid w:val="0031611A"/>
    <w:rsid w:val="003214DB"/>
    <w:rsid w:val="00321F20"/>
    <w:rsid w:val="00322A38"/>
    <w:rsid w:val="003231D7"/>
    <w:rsid w:val="003247C5"/>
    <w:rsid w:val="00326077"/>
    <w:rsid w:val="00333173"/>
    <w:rsid w:val="00334402"/>
    <w:rsid w:val="00334981"/>
    <w:rsid w:val="00335A47"/>
    <w:rsid w:val="00336271"/>
    <w:rsid w:val="00341E72"/>
    <w:rsid w:val="00342F29"/>
    <w:rsid w:val="00344397"/>
    <w:rsid w:val="0034503E"/>
    <w:rsid w:val="00345379"/>
    <w:rsid w:val="00345440"/>
    <w:rsid w:val="003463A0"/>
    <w:rsid w:val="00346BA9"/>
    <w:rsid w:val="003475EA"/>
    <w:rsid w:val="003501F9"/>
    <w:rsid w:val="0035268A"/>
    <w:rsid w:val="003529FC"/>
    <w:rsid w:val="0035499D"/>
    <w:rsid w:val="00357229"/>
    <w:rsid w:val="003572A9"/>
    <w:rsid w:val="00363A90"/>
    <w:rsid w:val="00364094"/>
    <w:rsid w:val="0036441C"/>
    <w:rsid w:val="0036499E"/>
    <w:rsid w:val="00365A48"/>
    <w:rsid w:val="00365E08"/>
    <w:rsid w:val="003660DB"/>
    <w:rsid w:val="00366979"/>
    <w:rsid w:val="00366C34"/>
    <w:rsid w:val="00370B88"/>
    <w:rsid w:val="00371452"/>
    <w:rsid w:val="00371B7C"/>
    <w:rsid w:val="00373960"/>
    <w:rsid w:val="00373F51"/>
    <w:rsid w:val="00375272"/>
    <w:rsid w:val="0037567E"/>
    <w:rsid w:val="003757BA"/>
    <w:rsid w:val="00377DA0"/>
    <w:rsid w:val="003806CA"/>
    <w:rsid w:val="00381A96"/>
    <w:rsid w:val="00381BF3"/>
    <w:rsid w:val="003829F4"/>
    <w:rsid w:val="00382A83"/>
    <w:rsid w:val="00383BE7"/>
    <w:rsid w:val="00384CB7"/>
    <w:rsid w:val="00386227"/>
    <w:rsid w:val="00386693"/>
    <w:rsid w:val="00392582"/>
    <w:rsid w:val="003946BD"/>
    <w:rsid w:val="0039659E"/>
    <w:rsid w:val="00397F7D"/>
    <w:rsid w:val="003A220A"/>
    <w:rsid w:val="003A3FCB"/>
    <w:rsid w:val="003A470E"/>
    <w:rsid w:val="003A620C"/>
    <w:rsid w:val="003B2FB5"/>
    <w:rsid w:val="003C0CC9"/>
    <w:rsid w:val="003C115D"/>
    <w:rsid w:val="003C1C08"/>
    <w:rsid w:val="003C2D80"/>
    <w:rsid w:val="003C38B8"/>
    <w:rsid w:val="003C45AC"/>
    <w:rsid w:val="003C4CCC"/>
    <w:rsid w:val="003C4D00"/>
    <w:rsid w:val="003C6BA5"/>
    <w:rsid w:val="003D2BC9"/>
    <w:rsid w:val="003D2BD9"/>
    <w:rsid w:val="003D32C0"/>
    <w:rsid w:val="003D568F"/>
    <w:rsid w:val="003D5788"/>
    <w:rsid w:val="003D59A7"/>
    <w:rsid w:val="003D5AE1"/>
    <w:rsid w:val="003D6A55"/>
    <w:rsid w:val="003E2FCC"/>
    <w:rsid w:val="003E3683"/>
    <w:rsid w:val="003E4D12"/>
    <w:rsid w:val="003E7B44"/>
    <w:rsid w:val="003F0643"/>
    <w:rsid w:val="003F2C9A"/>
    <w:rsid w:val="003F380D"/>
    <w:rsid w:val="003F4A41"/>
    <w:rsid w:val="003F50F3"/>
    <w:rsid w:val="003F65C9"/>
    <w:rsid w:val="00400221"/>
    <w:rsid w:val="0040041D"/>
    <w:rsid w:val="0040285A"/>
    <w:rsid w:val="00403BE0"/>
    <w:rsid w:val="00405525"/>
    <w:rsid w:val="0040611D"/>
    <w:rsid w:val="00406F23"/>
    <w:rsid w:val="004072F8"/>
    <w:rsid w:val="0041253B"/>
    <w:rsid w:val="0041488F"/>
    <w:rsid w:val="00414B34"/>
    <w:rsid w:val="004151E6"/>
    <w:rsid w:val="00416735"/>
    <w:rsid w:val="00416A47"/>
    <w:rsid w:val="00416C31"/>
    <w:rsid w:val="004176F3"/>
    <w:rsid w:val="00421E4D"/>
    <w:rsid w:val="0042366B"/>
    <w:rsid w:val="00423CE4"/>
    <w:rsid w:val="00423F25"/>
    <w:rsid w:val="0042439B"/>
    <w:rsid w:val="004252ED"/>
    <w:rsid w:val="00426D6F"/>
    <w:rsid w:val="00426FA3"/>
    <w:rsid w:val="004301C0"/>
    <w:rsid w:val="00430F86"/>
    <w:rsid w:val="00430FFB"/>
    <w:rsid w:val="00434B79"/>
    <w:rsid w:val="004352BA"/>
    <w:rsid w:val="004402DA"/>
    <w:rsid w:val="00441B1D"/>
    <w:rsid w:val="004433C5"/>
    <w:rsid w:val="004437B2"/>
    <w:rsid w:val="004455EB"/>
    <w:rsid w:val="00445EE6"/>
    <w:rsid w:val="004462DA"/>
    <w:rsid w:val="004500B3"/>
    <w:rsid w:val="004518C1"/>
    <w:rsid w:val="00453221"/>
    <w:rsid w:val="00456A93"/>
    <w:rsid w:val="0046035A"/>
    <w:rsid w:val="00462C41"/>
    <w:rsid w:val="00463231"/>
    <w:rsid w:val="004635DF"/>
    <w:rsid w:val="004643B3"/>
    <w:rsid w:val="004669BC"/>
    <w:rsid w:val="004679FF"/>
    <w:rsid w:val="00467D13"/>
    <w:rsid w:val="00467EC7"/>
    <w:rsid w:val="00470773"/>
    <w:rsid w:val="00472A1D"/>
    <w:rsid w:val="00473E9D"/>
    <w:rsid w:val="004756D4"/>
    <w:rsid w:val="00477190"/>
    <w:rsid w:val="004779FF"/>
    <w:rsid w:val="00480363"/>
    <w:rsid w:val="00480ED4"/>
    <w:rsid w:val="00481119"/>
    <w:rsid w:val="00481CA8"/>
    <w:rsid w:val="00481CC4"/>
    <w:rsid w:val="0048237A"/>
    <w:rsid w:val="0048475B"/>
    <w:rsid w:val="00484B7B"/>
    <w:rsid w:val="00486B4A"/>
    <w:rsid w:val="00486BF5"/>
    <w:rsid w:val="00486FE4"/>
    <w:rsid w:val="00487ED0"/>
    <w:rsid w:val="004929AA"/>
    <w:rsid w:val="00492B6A"/>
    <w:rsid w:val="00495AF9"/>
    <w:rsid w:val="00497DAD"/>
    <w:rsid w:val="004A0CCC"/>
    <w:rsid w:val="004A0E4F"/>
    <w:rsid w:val="004A1031"/>
    <w:rsid w:val="004A2459"/>
    <w:rsid w:val="004A3792"/>
    <w:rsid w:val="004A50B9"/>
    <w:rsid w:val="004B1CAC"/>
    <w:rsid w:val="004B2A5B"/>
    <w:rsid w:val="004B38BD"/>
    <w:rsid w:val="004B3CDB"/>
    <w:rsid w:val="004B5403"/>
    <w:rsid w:val="004B5D5B"/>
    <w:rsid w:val="004B7048"/>
    <w:rsid w:val="004C3FE1"/>
    <w:rsid w:val="004C498C"/>
    <w:rsid w:val="004C5E14"/>
    <w:rsid w:val="004C654C"/>
    <w:rsid w:val="004D025B"/>
    <w:rsid w:val="004D113D"/>
    <w:rsid w:val="004D2450"/>
    <w:rsid w:val="004D2D32"/>
    <w:rsid w:val="004D2FC1"/>
    <w:rsid w:val="004D38C8"/>
    <w:rsid w:val="004D42B6"/>
    <w:rsid w:val="004E0CB1"/>
    <w:rsid w:val="004E24E6"/>
    <w:rsid w:val="004E34F6"/>
    <w:rsid w:val="004E403B"/>
    <w:rsid w:val="004E497F"/>
    <w:rsid w:val="004E61EB"/>
    <w:rsid w:val="004E635D"/>
    <w:rsid w:val="004E66E9"/>
    <w:rsid w:val="004E7A2F"/>
    <w:rsid w:val="004F12E0"/>
    <w:rsid w:val="004F1310"/>
    <w:rsid w:val="004F2331"/>
    <w:rsid w:val="004F3E53"/>
    <w:rsid w:val="004F4E49"/>
    <w:rsid w:val="004F6AC7"/>
    <w:rsid w:val="00500085"/>
    <w:rsid w:val="00500872"/>
    <w:rsid w:val="00510034"/>
    <w:rsid w:val="0051057D"/>
    <w:rsid w:val="0051059D"/>
    <w:rsid w:val="005108FD"/>
    <w:rsid w:val="005137C6"/>
    <w:rsid w:val="00516DDF"/>
    <w:rsid w:val="005174B1"/>
    <w:rsid w:val="00517F5D"/>
    <w:rsid w:val="00520071"/>
    <w:rsid w:val="005209AD"/>
    <w:rsid w:val="00520FAE"/>
    <w:rsid w:val="005232A0"/>
    <w:rsid w:val="00524723"/>
    <w:rsid w:val="005266C2"/>
    <w:rsid w:val="005300DD"/>
    <w:rsid w:val="00530703"/>
    <w:rsid w:val="00531022"/>
    <w:rsid w:val="00531B6B"/>
    <w:rsid w:val="00535858"/>
    <w:rsid w:val="00536E6D"/>
    <w:rsid w:val="005370E5"/>
    <w:rsid w:val="00537E58"/>
    <w:rsid w:val="005414AE"/>
    <w:rsid w:val="005423E3"/>
    <w:rsid w:val="00542D27"/>
    <w:rsid w:val="00543E7F"/>
    <w:rsid w:val="00544C6A"/>
    <w:rsid w:val="00544E5F"/>
    <w:rsid w:val="00544F73"/>
    <w:rsid w:val="00545421"/>
    <w:rsid w:val="005517D6"/>
    <w:rsid w:val="0055254D"/>
    <w:rsid w:val="0055568B"/>
    <w:rsid w:val="00556912"/>
    <w:rsid w:val="0056047D"/>
    <w:rsid w:val="005611EA"/>
    <w:rsid w:val="00563076"/>
    <w:rsid w:val="005641E1"/>
    <w:rsid w:val="00565892"/>
    <w:rsid w:val="00567D77"/>
    <w:rsid w:val="005703C6"/>
    <w:rsid w:val="00571A49"/>
    <w:rsid w:val="00572579"/>
    <w:rsid w:val="00572B96"/>
    <w:rsid w:val="00574D56"/>
    <w:rsid w:val="00575795"/>
    <w:rsid w:val="00576B92"/>
    <w:rsid w:val="00577267"/>
    <w:rsid w:val="00580738"/>
    <w:rsid w:val="00581BDF"/>
    <w:rsid w:val="00583082"/>
    <w:rsid w:val="00583672"/>
    <w:rsid w:val="0058419F"/>
    <w:rsid w:val="00585F40"/>
    <w:rsid w:val="00591ABA"/>
    <w:rsid w:val="005921CD"/>
    <w:rsid w:val="00594E26"/>
    <w:rsid w:val="0059606E"/>
    <w:rsid w:val="00596D4D"/>
    <w:rsid w:val="005972D5"/>
    <w:rsid w:val="005A0EB1"/>
    <w:rsid w:val="005A4CE6"/>
    <w:rsid w:val="005A4E92"/>
    <w:rsid w:val="005A53BA"/>
    <w:rsid w:val="005A705F"/>
    <w:rsid w:val="005A7FE1"/>
    <w:rsid w:val="005B1A77"/>
    <w:rsid w:val="005B3BAB"/>
    <w:rsid w:val="005B3BC2"/>
    <w:rsid w:val="005B3CD7"/>
    <w:rsid w:val="005B5A9C"/>
    <w:rsid w:val="005B6929"/>
    <w:rsid w:val="005B7623"/>
    <w:rsid w:val="005B7F97"/>
    <w:rsid w:val="005C5146"/>
    <w:rsid w:val="005C5627"/>
    <w:rsid w:val="005C6755"/>
    <w:rsid w:val="005D12BD"/>
    <w:rsid w:val="005D412B"/>
    <w:rsid w:val="005E099E"/>
    <w:rsid w:val="005E0DD3"/>
    <w:rsid w:val="005E2C92"/>
    <w:rsid w:val="005E3464"/>
    <w:rsid w:val="005E3E5C"/>
    <w:rsid w:val="005E6713"/>
    <w:rsid w:val="005E6B93"/>
    <w:rsid w:val="005F0632"/>
    <w:rsid w:val="005F0ACD"/>
    <w:rsid w:val="005F4184"/>
    <w:rsid w:val="005F4C63"/>
    <w:rsid w:val="005F5938"/>
    <w:rsid w:val="005F74C1"/>
    <w:rsid w:val="0060172B"/>
    <w:rsid w:val="00601F33"/>
    <w:rsid w:val="00602520"/>
    <w:rsid w:val="00602942"/>
    <w:rsid w:val="00602F67"/>
    <w:rsid w:val="0060347D"/>
    <w:rsid w:val="006040F9"/>
    <w:rsid w:val="00604A6A"/>
    <w:rsid w:val="0060598D"/>
    <w:rsid w:val="006068BD"/>
    <w:rsid w:val="0060694C"/>
    <w:rsid w:val="00606BCA"/>
    <w:rsid w:val="00606C83"/>
    <w:rsid w:val="006074BA"/>
    <w:rsid w:val="00610117"/>
    <w:rsid w:val="0061249D"/>
    <w:rsid w:val="00612B83"/>
    <w:rsid w:val="00612DA6"/>
    <w:rsid w:val="00617212"/>
    <w:rsid w:val="006207EC"/>
    <w:rsid w:val="00620EE1"/>
    <w:rsid w:val="0062111B"/>
    <w:rsid w:val="00621A75"/>
    <w:rsid w:val="00621A83"/>
    <w:rsid w:val="00621DE9"/>
    <w:rsid w:val="006233D8"/>
    <w:rsid w:val="006276F6"/>
    <w:rsid w:val="00630AA4"/>
    <w:rsid w:val="00631530"/>
    <w:rsid w:val="00632FF7"/>
    <w:rsid w:val="006339AC"/>
    <w:rsid w:val="006357AF"/>
    <w:rsid w:val="00635CB3"/>
    <w:rsid w:val="00636482"/>
    <w:rsid w:val="00637AD9"/>
    <w:rsid w:val="006440EB"/>
    <w:rsid w:val="006467B0"/>
    <w:rsid w:val="00652718"/>
    <w:rsid w:val="0065508D"/>
    <w:rsid w:val="00660613"/>
    <w:rsid w:val="0066062D"/>
    <w:rsid w:val="00660635"/>
    <w:rsid w:val="00660EAE"/>
    <w:rsid w:val="00661605"/>
    <w:rsid w:val="00663956"/>
    <w:rsid w:val="006708DB"/>
    <w:rsid w:val="00671F33"/>
    <w:rsid w:val="00672566"/>
    <w:rsid w:val="00673A1D"/>
    <w:rsid w:val="00675450"/>
    <w:rsid w:val="0067548B"/>
    <w:rsid w:val="006757BA"/>
    <w:rsid w:val="006761D8"/>
    <w:rsid w:val="00676699"/>
    <w:rsid w:val="00677EF8"/>
    <w:rsid w:val="00680E29"/>
    <w:rsid w:val="0068114A"/>
    <w:rsid w:val="00681FE3"/>
    <w:rsid w:val="006830B1"/>
    <w:rsid w:val="006838B0"/>
    <w:rsid w:val="00683F07"/>
    <w:rsid w:val="006842C3"/>
    <w:rsid w:val="00684E7E"/>
    <w:rsid w:val="006878F9"/>
    <w:rsid w:val="00687E8E"/>
    <w:rsid w:val="00687F9D"/>
    <w:rsid w:val="00692C2B"/>
    <w:rsid w:val="00692E83"/>
    <w:rsid w:val="00693D07"/>
    <w:rsid w:val="00695680"/>
    <w:rsid w:val="00696056"/>
    <w:rsid w:val="006A093C"/>
    <w:rsid w:val="006A2AE2"/>
    <w:rsid w:val="006A42DD"/>
    <w:rsid w:val="006A56F7"/>
    <w:rsid w:val="006A60DE"/>
    <w:rsid w:val="006A6316"/>
    <w:rsid w:val="006B07B8"/>
    <w:rsid w:val="006B0A3A"/>
    <w:rsid w:val="006B0D66"/>
    <w:rsid w:val="006B1744"/>
    <w:rsid w:val="006B2BE3"/>
    <w:rsid w:val="006B4DE2"/>
    <w:rsid w:val="006B7E73"/>
    <w:rsid w:val="006C0C01"/>
    <w:rsid w:val="006C2D05"/>
    <w:rsid w:val="006C38B1"/>
    <w:rsid w:val="006C3913"/>
    <w:rsid w:val="006C4269"/>
    <w:rsid w:val="006C4714"/>
    <w:rsid w:val="006C67E6"/>
    <w:rsid w:val="006C7326"/>
    <w:rsid w:val="006D01D2"/>
    <w:rsid w:val="006D22BE"/>
    <w:rsid w:val="006D282A"/>
    <w:rsid w:val="006D2F8E"/>
    <w:rsid w:val="006D393A"/>
    <w:rsid w:val="006D3959"/>
    <w:rsid w:val="006D3EC8"/>
    <w:rsid w:val="006D4B03"/>
    <w:rsid w:val="006D51EB"/>
    <w:rsid w:val="006D55C8"/>
    <w:rsid w:val="006D5617"/>
    <w:rsid w:val="006D5F18"/>
    <w:rsid w:val="006E1202"/>
    <w:rsid w:val="006E1FA1"/>
    <w:rsid w:val="006E24D1"/>
    <w:rsid w:val="006E3959"/>
    <w:rsid w:val="006E4BB2"/>
    <w:rsid w:val="006E58B9"/>
    <w:rsid w:val="006E6112"/>
    <w:rsid w:val="006E70F9"/>
    <w:rsid w:val="006E7A0B"/>
    <w:rsid w:val="006F0861"/>
    <w:rsid w:val="006F1FEA"/>
    <w:rsid w:val="006F3944"/>
    <w:rsid w:val="006F3E3E"/>
    <w:rsid w:val="006F4EF4"/>
    <w:rsid w:val="006F5399"/>
    <w:rsid w:val="006F657B"/>
    <w:rsid w:val="006F68A5"/>
    <w:rsid w:val="00700989"/>
    <w:rsid w:val="00701411"/>
    <w:rsid w:val="00701A47"/>
    <w:rsid w:val="0070396B"/>
    <w:rsid w:val="00706119"/>
    <w:rsid w:val="00706917"/>
    <w:rsid w:val="00706BB2"/>
    <w:rsid w:val="00706FDF"/>
    <w:rsid w:val="007073E1"/>
    <w:rsid w:val="00711A5A"/>
    <w:rsid w:val="00711AA0"/>
    <w:rsid w:val="00715E23"/>
    <w:rsid w:val="00716F97"/>
    <w:rsid w:val="0071721E"/>
    <w:rsid w:val="00720ADC"/>
    <w:rsid w:val="00722446"/>
    <w:rsid w:val="00722623"/>
    <w:rsid w:val="00722850"/>
    <w:rsid w:val="00724977"/>
    <w:rsid w:val="00725C20"/>
    <w:rsid w:val="00726A6A"/>
    <w:rsid w:val="00730281"/>
    <w:rsid w:val="00730B33"/>
    <w:rsid w:val="0073196F"/>
    <w:rsid w:val="00732638"/>
    <w:rsid w:val="007333F8"/>
    <w:rsid w:val="0073604E"/>
    <w:rsid w:val="0073711B"/>
    <w:rsid w:val="00740618"/>
    <w:rsid w:val="007412E0"/>
    <w:rsid w:val="00743858"/>
    <w:rsid w:val="007449B4"/>
    <w:rsid w:val="00745B3D"/>
    <w:rsid w:val="00745BC5"/>
    <w:rsid w:val="007462C7"/>
    <w:rsid w:val="0074636B"/>
    <w:rsid w:val="00746487"/>
    <w:rsid w:val="00752529"/>
    <w:rsid w:val="00754DFD"/>
    <w:rsid w:val="007550C6"/>
    <w:rsid w:val="0075521E"/>
    <w:rsid w:val="00757B24"/>
    <w:rsid w:val="00764719"/>
    <w:rsid w:val="00766827"/>
    <w:rsid w:val="00770174"/>
    <w:rsid w:val="00775226"/>
    <w:rsid w:val="007759B7"/>
    <w:rsid w:val="00780C31"/>
    <w:rsid w:val="007820C3"/>
    <w:rsid w:val="007853B3"/>
    <w:rsid w:val="007869EF"/>
    <w:rsid w:val="00791340"/>
    <w:rsid w:val="007916D6"/>
    <w:rsid w:val="00791BA9"/>
    <w:rsid w:val="0079246B"/>
    <w:rsid w:val="00794A79"/>
    <w:rsid w:val="0079580C"/>
    <w:rsid w:val="00796FEE"/>
    <w:rsid w:val="00797A62"/>
    <w:rsid w:val="007A0765"/>
    <w:rsid w:val="007A0D1F"/>
    <w:rsid w:val="007A0D47"/>
    <w:rsid w:val="007A1E56"/>
    <w:rsid w:val="007A2847"/>
    <w:rsid w:val="007A2DEC"/>
    <w:rsid w:val="007A3B7E"/>
    <w:rsid w:val="007A413F"/>
    <w:rsid w:val="007A5191"/>
    <w:rsid w:val="007A5B2C"/>
    <w:rsid w:val="007A6D89"/>
    <w:rsid w:val="007A73CC"/>
    <w:rsid w:val="007B17AF"/>
    <w:rsid w:val="007B2B60"/>
    <w:rsid w:val="007B5C8E"/>
    <w:rsid w:val="007B61CD"/>
    <w:rsid w:val="007B7575"/>
    <w:rsid w:val="007B7BF4"/>
    <w:rsid w:val="007C0A77"/>
    <w:rsid w:val="007C162C"/>
    <w:rsid w:val="007C1CAD"/>
    <w:rsid w:val="007C2AFD"/>
    <w:rsid w:val="007C4897"/>
    <w:rsid w:val="007C616E"/>
    <w:rsid w:val="007C6725"/>
    <w:rsid w:val="007C684D"/>
    <w:rsid w:val="007C6DF0"/>
    <w:rsid w:val="007D16B5"/>
    <w:rsid w:val="007D1BCE"/>
    <w:rsid w:val="007D2351"/>
    <w:rsid w:val="007D391C"/>
    <w:rsid w:val="007D3FEA"/>
    <w:rsid w:val="007D42DD"/>
    <w:rsid w:val="007D528B"/>
    <w:rsid w:val="007D7C0E"/>
    <w:rsid w:val="007E03ED"/>
    <w:rsid w:val="007E08BE"/>
    <w:rsid w:val="007E10D1"/>
    <w:rsid w:val="007E24C7"/>
    <w:rsid w:val="007E2BFC"/>
    <w:rsid w:val="007E3B7A"/>
    <w:rsid w:val="007E4967"/>
    <w:rsid w:val="007E69CF"/>
    <w:rsid w:val="007E6D51"/>
    <w:rsid w:val="007F11D2"/>
    <w:rsid w:val="007F245C"/>
    <w:rsid w:val="007F3546"/>
    <w:rsid w:val="007F3C56"/>
    <w:rsid w:val="007F3F99"/>
    <w:rsid w:val="007F549D"/>
    <w:rsid w:val="007F58D6"/>
    <w:rsid w:val="007F78DD"/>
    <w:rsid w:val="008006F9"/>
    <w:rsid w:val="0080071F"/>
    <w:rsid w:val="00800BF7"/>
    <w:rsid w:val="0080255C"/>
    <w:rsid w:val="00803D4A"/>
    <w:rsid w:val="00803F75"/>
    <w:rsid w:val="00805A03"/>
    <w:rsid w:val="00805DC4"/>
    <w:rsid w:val="00806D8C"/>
    <w:rsid w:val="00807515"/>
    <w:rsid w:val="008103E3"/>
    <w:rsid w:val="00811A1B"/>
    <w:rsid w:val="00812E8A"/>
    <w:rsid w:val="008144BB"/>
    <w:rsid w:val="0081455D"/>
    <w:rsid w:val="00816753"/>
    <w:rsid w:val="008167C3"/>
    <w:rsid w:val="00817915"/>
    <w:rsid w:val="00820A08"/>
    <w:rsid w:val="008212CE"/>
    <w:rsid w:val="008215E5"/>
    <w:rsid w:val="0082180E"/>
    <w:rsid w:val="00822950"/>
    <w:rsid w:val="00826345"/>
    <w:rsid w:val="008263E5"/>
    <w:rsid w:val="0082782F"/>
    <w:rsid w:val="00830BDE"/>
    <w:rsid w:val="008311AE"/>
    <w:rsid w:val="0083259D"/>
    <w:rsid w:val="008326FD"/>
    <w:rsid w:val="00832A20"/>
    <w:rsid w:val="00832CA4"/>
    <w:rsid w:val="00832E1B"/>
    <w:rsid w:val="00833723"/>
    <w:rsid w:val="0083433F"/>
    <w:rsid w:val="00834880"/>
    <w:rsid w:val="008353DF"/>
    <w:rsid w:val="0083544A"/>
    <w:rsid w:val="008378E4"/>
    <w:rsid w:val="00841860"/>
    <w:rsid w:val="00843C78"/>
    <w:rsid w:val="00844790"/>
    <w:rsid w:val="00847C1E"/>
    <w:rsid w:val="00847ED1"/>
    <w:rsid w:val="0085082D"/>
    <w:rsid w:val="00851A74"/>
    <w:rsid w:val="00853511"/>
    <w:rsid w:val="00854662"/>
    <w:rsid w:val="008555CA"/>
    <w:rsid w:val="00857299"/>
    <w:rsid w:val="008638B8"/>
    <w:rsid w:val="008642CD"/>
    <w:rsid w:val="00866274"/>
    <w:rsid w:val="008674B2"/>
    <w:rsid w:val="008702E6"/>
    <w:rsid w:val="008753F9"/>
    <w:rsid w:val="00875F8F"/>
    <w:rsid w:val="00877F20"/>
    <w:rsid w:val="00880C03"/>
    <w:rsid w:val="0088135F"/>
    <w:rsid w:val="008837E2"/>
    <w:rsid w:val="00883EBB"/>
    <w:rsid w:val="0088461E"/>
    <w:rsid w:val="00885E84"/>
    <w:rsid w:val="0088621E"/>
    <w:rsid w:val="00887E1C"/>
    <w:rsid w:val="00890659"/>
    <w:rsid w:val="00891E8E"/>
    <w:rsid w:val="00892219"/>
    <w:rsid w:val="0089335F"/>
    <w:rsid w:val="00893B3E"/>
    <w:rsid w:val="00894509"/>
    <w:rsid w:val="00894650"/>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B76A2"/>
    <w:rsid w:val="008C08AE"/>
    <w:rsid w:val="008C0CA9"/>
    <w:rsid w:val="008C35A0"/>
    <w:rsid w:val="008C3F0D"/>
    <w:rsid w:val="008C6B38"/>
    <w:rsid w:val="008D0CBB"/>
    <w:rsid w:val="008D3F5F"/>
    <w:rsid w:val="008D4185"/>
    <w:rsid w:val="008D5F6B"/>
    <w:rsid w:val="008E00E1"/>
    <w:rsid w:val="008E046E"/>
    <w:rsid w:val="008E44BB"/>
    <w:rsid w:val="008E4656"/>
    <w:rsid w:val="008E51A6"/>
    <w:rsid w:val="008E7A8D"/>
    <w:rsid w:val="008F4E21"/>
    <w:rsid w:val="008F5096"/>
    <w:rsid w:val="008F7B1E"/>
    <w:rsid w:val="00901992"/>
    <w:rsid w:val="00901EA4"/>
    <w:rsid w:val="0090411C"/>
    <w:rsid w:val="00907A2E"/>
    <w:rsid w:val="00907D9B"/>
    <w:rsid w:val="00910268"/>
    <w:rsid w:val="0091057D"/>
    <w:rsid w:val="00910618"/>
    <w:rsid w:val="00910B45"/>
    <w:rsid w:val="00910C11"/>
    <w:rsid w:val="00911F66"/>
    <w:rsid w:val="0091566F"/>
    <w:rsid w:val="0091596A"/>
    <w:rsid w:val="009175B3"/>
    <w:rsid w:val="00917874"/>
    <w:rsid w:val="00920585"/>
    <w:rsid w:val="00924759"/>
    <w:rsid w:val="009366EF"/>
    <w:rsid w:val="0093703F"/>
    <w:rsid w:val="00940BAF"/>
    <w:rsid w:val="0094122A"/>
    <w:rsid w:val="00941713"/>
    <w:rsid w:val="00942264"/>
    <w:rsid w:val="00942F5F"/>
    <w:rsid w:val="00943A2D"/>
    <w:rsid w:val="0094462B"/>
    <w:rsid w:val="00946090"/>
    <w:rsid w:val="00946B8D"/>
    <w:rsid w:val="00947340"/>
    <w:rsid w:val="0095053C"/>
    <w:rsid w:val="0095321B"/>
    <w:rsid w:val="0095397F"/>
    <w:rsid w:val="009576D1"/>
    <w:rsid w:val="0095796B"/>
    <w:rsid w:val="00957BC5"/>
    <w:rsid w:val="009602F0"/>
    <w:rsid w:val="0096044D"/>
    <w:rsid w:val="00960DD3"/>
    <w:rsid w:val="009649B7"/>
    <w:rsid w:val="00964A3C"/>
    <w:rsid w:val="00964A58"/>
    <w:rsid w:val="00966500"/>
    <w:rsid w:val="009678B0"/>
    <w:rsid w:val="00970DBA"/>
    <w:rsid w:val="00971078"/>
    <w:rsid w:val="00971778"/>
    <w:rsid w:val="009728AB"/>
    <w:rsid w:val="00973DDE"/>
    <w:rsid w:val="00974330"/>
    <w:rsid w:val="00975947"/>
    <w:rsid w:val="00976DBB"/>
    <w:rsid w:val="009816F8"/>
    <w:rsid w:val="00986046"/>
    <w:rsid w:val="009914D2"/>
    <w:rsid w:val="00992E1A"/>
    <w:rsid w:val="00993BE8"/>
    <w:rsid w:val="00997ADF"/>
    <w:rsid w:val="00997D5E"/>
    <w:rsid w:val="009A04CD"/>
    <w:rsid w:val="009A2420"/>
    <w:rsid w:val="009A294B"/>
    <w:rsid w:val="009A30DD"/>
    <w:rsid w:val="009A37A3"/>
    <w:rsid w:val="009A3EE4"/>
    <w:rsid w:val="009A44F0"/>
    <w:rsid w:val="009A5C1F"/>
    <w:rsid w:val="009A60CE"/>
    <w:rsid w:val="009A7E12"/>
    <w:rsid w:val="009B035C"/>
    <w:rsid w:val="009B2AA2"/>
    <w:rsid w:val="009B3EC1"/>
    <w:rsid w:val="009B3FF6"/>
    <w:rsid w:val="009B4ACE"/>
    <w:rsid w:val="009B5697"/>
    <w:rsid w:val="009B64AC"/>
    <w:rsid w:val="009B785A"/>
    <w:rsid w:val="009B793C"/>
    <w:rsid w:val="009C0F7D"/>
    <w:rsid w:val="009C4AF5"/>
    <w:rsid w:val="009C6E80"/>
    <w:rsid w:val="009D0D1E"/>
    <w:rsid w:val="009D256B"/>
    <w:rsid w:val="009D4810"/>
    <w:rsid w:val="009D7684"/>
    <w:rsid w:val="009D79D9"/>
    <w:rsid w:val="009D7A86"/>
    <w:rsid w:val="009E027E"/>
    <w:rsid w:val="009E09B0"/>
    <w:rsid w:val="009E1177"/>
    <w:rsid w:val="009E1C92"/>
    <w:rsid w:val="009E39A8"/>
    <w:rsid w:val="009E3A25"/>
    <w:rsid w:val="009F24F4"/>
    <w:rsid w:val="009F2693"/>
    <w:rsid w:val="009F43DB"/>
    <w:rsid w:val="009F73F4"/>
    <w:rsid w:val="009F74B2"/>
    <w:rsid w:val="00A00052"/>
    <w:rsid w:val="00A01110"/>
    <w:rsid w:val="00A028A5"/>
    <w:rsid w:val="00A03F7B"/>
    <w:rsid w:val="00A04673"/>
    <w:rsid w:val="00A0522E"/>
    <w:rsid w:val="00A06572"/>
    <w:rsid w:val="00A067C9"/>
    <w:rsid w:val="00A068BD"/>
    <w:rsid w:val="00A07EED"/>
    <w:rsid w:val="00A07F5A"/>
    <w:rsid w:val="00A10AA1"/>
    <w:rsid w:val="00A10F7B"/>
    <w:rsid w:val="00A12A8F"/>
    <w:rsid w:val="00A12E2E"/>
    <w:rsid w:val="00A16063"/>
    <w:rsid w:val="00A177FF"/>
    <w:rsid w:val="00A179F2"/>
    <w:rsid w:val="00A17E6A"/>
    <w:rsid w:val="00A20AB6"/>
    <w:rsid w:val="00A21951"/>
    <w:rsid w:val="00A22382"/>
    <w:rsid w:val="00A2266B"/>
    <w:rsid w:val="00A26010"/>
    <w:rsid w:val="00A269A6"/>
    <w:rsid w:val="00A2775E"/>
    <w:rsid w:val="00A30AF8"/>
    <w:rsid w:val="00A30B66"/>
    <w:rsid w:val="00A30DA6"/>
    <w:rsid w:val="00A348F4"/>
    <w:rsid w:val="00A34BBF"/>
    <w:rsid w:val="00A42A94"/>
    <w:rsid w:val="00A42FEF"/>
    <w:rsid w:val="00A4673A"/>
    <w:rsid w:val="00A51A89"/>
    <w:rsid w:val="00A54EC7"/>
    <w:rsid w:val="00A607B4"/>
    <w:rsid w:val="00A60F9F"/>
    <w:rsid w:val="00A61AF9"/>
    <w:rsid w:val="00A621BB"/>
    <w:rsid w:val="00A644A3"/>
    <w:rsid w:val="00A65638"/>
    <w:rsid w:val="00A65AD4"/>
    <w:rsid w:val="00A76457"/>
    <w:rsid w:val="00A773E0"/>
    <w:rsid w:val="00A80D23"/>
    <w:rsid w:val="00A82C5F"/>
    <w:rsid w:val="00A8321B"/>
    <w:rsid w:val="00A85B4B"/>
    <w:rsid w:val="00A86FFA"/>
    <w:rsid w:val="00A904BC"/>
    <w:rsid w:val="00A90AC6"/>
    <w:rsid w:val="00A90B0D"/>
    <w:rsid w:val="00A91841"/>
    <w:rsid w:val="00A93218"/>
    <w:rsid w:val="00A93A84"/>
    <w:rsid w:val="00A94CBE"/>
    <w:rsid w:val="00A9535C"/>
    <w:rsid w:val="00A97A26"/>
    <w:rsid w:val="00AA077E"/>
    <w:rsid w:val="00AA0958"/>
    <w:rsid w:val="00AA0E83"/>
    <w:rsid w:val="00AA1508"/>
    <w:rsid w:val="00AA15AE"/>
    <w:rsid w:val="00AA28C4"/>
    <w:rsid w:val="00AA2EA2"/>
    <w:rsid w:val="00AA514A"/>
    <w:rsid w:val="00AA5302"/>
    <w:rsid w:val="00AA558D"/>
    <w:rsid w:val="00AA6887"/>
    <w:rsid w:val="00AA7783"/>
    <w:rsid w:val="00AA7CEC"/>
    <w:rsid w:val="00AB059C"/>
    <w:rsid w:val="00AB3983"/>
    <w:rsid w:val="00AB43E9"/>
    <w:rsid w:val="00AB5021"/>
    <w:rsid w:val="00AB5780"/>
    <w:rsid w:val="00AB6626"/>
    <w:rsid w:val="00AB687B"/>
    <w:rsid w:val="00AB6A0E"/>
    <w:rsid w:val="00AB6BF6"/>
    <w:rsid w:val="00AB6F56"/>
    <w:rsid w:val="00AC1836"/>
    <w:rsid w:val="00AC2492"/>
    <w:rsid w:val="00AC376E"/>
    <w:rsid w:val="00AC7928"/>
    <w:rsid w:val="00AD0619"/>
    <w:rsid w:val="00AD259C"/>
    <w:rsid w:val="00AD341F"/>
    <w:rsid w:val="00AD60C6"/>
    <w:rsid w:val="00AD7939"/>
    <w:rsid w:val="00AD7C95"/>
    <w:rsid w:val="00AE02B8"/>
    <w:rsid w:val="00AE0ADD"/>
    <w:rsid w:val="00AE10A6"/>
    <w:rsid w:val="00AE126A"/>
    <w:rsid w:val="00AE1D2A"/>
    <w:rsid w:val="00AE33E8"/>
    <w:rsid w:val="00AE540C"/>
    <w:rsid w:val="00AE7626"/>
    <w:rsid w:val="00AF0208"/>
    <w:rsid w:val="00AF080A"/>
    <w:rsid w:val="00AF09D2"/>
    <w:rsid w:val="00AF4473"/>
    <w:rsid w:val="00AF49AF"/>
    <w:rsid w:val="00AF5551"/>
    <w:rsid w:val="00AF7028"/>
    <w:rsid w:val="00B000D3"/>
    <w:rsid w:val="00B009F8"/>
    <w:rsid w:val="00B03E70"/>
    <w:rsid w:val="00B05468"/>
    <w:rsid w:val="00B0555B"/>
    <w:rsid w:val="00B06861"/>
    <w:rsid w:val="00B06D96"/>
    <w:rsid w:val="00B102F6"/>
    <w:rsid w:val="00B104D9"/>
    <w:rsid w:val="00B11EA1"/>
    <w:rsid w:val="00B1216A"/>
    <w:rsid w:val="00B13320"/>
    <w:rsid w:val="00B13947"/>
    <w:rsid w:val="00B14972"/>
    <w:rsid w:val="00B15086"/>
    <w:rsid w:val="00B15E69"/>
    <w:rsid w:val="00B174E0"/>
    <w:rsid w:val="00B212E0"/>
    <w:rsid w:val="00B2138B"/>
    <w:rsid w:val="00B2322A"/>
    <w:rsid w:val="00B2323C"/>
    <w:rsid w:val="00B2544D"/>
    <w:rsid w:val="00B25E78"/>
    <w:rsid w:val="00B3154C"/>
    <w:rsid w:val="00B316FD"/>
    <w:rsid w:val="00B330E4"/>
    <w:rsid w:val="00B33490"/>
    <w:rsid w:val="00B3425A"/>
    <w:rsid w:val="00B3489C"/>
    <w:rsid w:val="00B34E27"/>
    <w:rsid w:val="00B3536D"/>
    <w:rsid w:val="00B37774"/>
    <w:rsid w:val="00B37AE8"/>
    <w:rsid w:val="00B40727"/>
    <w:rsid w:val="00B413F3"/>
    <w:rsid w:val="00B41C65"/>
    <w:rsid w:val="00B41DBB"/>
    <w:rsid w:val="00B431EA"/>
    <w:rsid w:val="00B43899"/>
    <w:rsid w:val="00B448F5"/>
    <w:rsid w:val="00B4508A"/>
    <w:rsid w:val="00B45437"/>
    <w:rsid w:val="00B4621B"/>
    <w:rsid w:val="00B478DE"/>
    <w:rsid w:val="00B50CD2"/>
    <w:rsid w:val="00B51719"/>
    <w:rsid w:val="00B51952"/>
    <w:rsid w:val="00B51EFD"/>
    <w:rsid w:val="00B53C28"/>
    <w:rsid w:val="00B5487F"/>
    <w:rsid w:val="00B54B16"/>
    <w:rsid w:val="00B54B5C"/>
    <w:rsid w:val="00B54F44"/>
    <w:rsid w:val="00B557FA"/>
    <w:rsid w:val="00B56883"/>
    <w:rsid w:val="00B5740B"/>
    <w:rsid w:val="00B57C67"/>
    <w:rsid w:val="00B57E9C"/>
    <w:rsid w:val="00B6110E"/>
    <w:rsid w:val="00B61A00"/>
    <w:rsid w:val="00B61D57"/>
    <w:rsid w:val="00B66E76"/>
    <w:rsid w:val="00B702A4"/>
    <w:rsid w:val="00B70670"/>
    <w:rsid w:val="00B72965"/>
    <w:rsid w:val="00B7314F"/>
    <w:rsid w:val="00B73BB2"/>
    <w:rsid w:val="00B74603"/>
    <w:rsid w:val="00B746D4"/>
    <w:rsid w:val="00B750F9"/>
    <w:rsid w:val="00B75438"/>
    <w:rsid w:val="00B77111"/>
    <w:rsid w:val="00B77C43"/>
    <w:rsid w:val="00B81027"/>
    <w:rsid w:val="00B811A7"/>
    <w:rsid w:val="00B81CC1"/>
    <w:rsid w:val="00B81DC7"/>
    <w:rsid w:val="00B82165"/>
    <w:rsid w:val="00B82447"/>
    <w:rsid w:val="00B83130"/>
    <w:rsid w:val="00B838A2"/>
    <w:rsid w:val="00B84696"/>
    <w:rsid w:val="00B84C16"/>
    <w:rsid w:val="00B86D39"/>
    <w:rsid w:val="00B86D8B"/>
    <w:rsid w:val="00B902B3"/>
    <w:rsid w:val="00B91CFD"/>
    <w:rsid w:val="00B92675"/>
    <w:rsid w:val="00B92A86"/>
    <w:rsid w:val="00B9399B"/>
    <w:rsid w:val="00B95AAE"/>
    <w:rsid w:val="00B96223"/>
    <w:rsid w:val="00B97179"/>
    <w:rsid w:val="00BA032A"/>
    <w:rsid w:val="00BA12DF"/>
    <w:rsid w:val="00BA1E07"/>
    <w:rsid w:val="00BA3172"/>
    <w:rsid w:val="00BA5320"/>
    <w:rsid w:val="00BA5424"/>
    <w:rsid w:val="00BA581C"/>
    <w:rsid w:val="00BA5A00"/>
    <w:rsid w:val="00BA676E"/>
    <w:rsid w:val="00BA7863"/>
    <w:rsid w:val="00BA7E03"/>
    <w:rsid w:val="00BB24F1"/>
    <w:rsid w:val="00BB3E96"/>
    <w:rsid w:val="00BB4FF0"/>
    <w:rsid w:val="00BB687A"/>
    <w:rsid w:val="00BC1164"/>
    <w:rsid w:val="00BC163A"/>
    <w:rsid w:val="00BC2478"/>
    <w:rsid w:val="00BC4D9C"/>
    <w:rsid w:val="00BC56FB"/>
    <w:rsid w:val="00BC5B54"/>
    <w:rsid w:val="00BD0783"/>
    <w:rsid w:val="00BD5FE9"/>
    <w:rsid w:val="00BD720A"/>
    <w:rsid w:val="00BE014C"/>
    <w:rsid w:val="00BE1017"/>
    <w:rsid w:val="00BE23C4"/>
    <w:rsid w:val="00BE5234"/>
    <w:rsid w:val="00BE56B9"/>
    <w:rsid w:val="00BE59AA"/>
    <w:rsid w:val="00BE653A"/>
    <w:rsid w:val="00BE6A48"/>
    <w:rsid w:val="00BE72F5"/>
    <w:rsid w:val="00BF0054"/>
    <w:rsid w:val="00BF111C"/>
    <w:rsid w:val="00BF1715"/>
    <w:rsid w:val="00BF5B38"/>
    <w:rsid w:val="00C03A60"/>
    <w:rsid w:val="00C03B5D"/>
    <w:rsid w:val="00C05E88"/>
    <w:rsid w:val="00C121D5"/>
    <w:rsid w:val="00C13312"/>
    <w:rsid w:val="00C14E57"/>
    <w:rsid w:val="00C1742D"/>
    <w:rsid w:val="00C178FA"/>
    <w:rsid w:val="00C20374"/>
    <w:rsid w:val="00C209FE"/>
    <w:rsid w:val="00C21D56"/>
    <w:rsid w:val="00C247EF"/>
    <w:rsid w:val="00C25A5D"/>
    <w:rsid w:val="00C263FA"/>
    <w:rsid w:val="00C26946"/>
    <w:rsid w:val="00C27802"/>
    <w:rsid w:val="00C27C67"/>
    <w:rsid w:val="00C300F2"/>
    <w:rsid w:val="00C31469"/>
    <w:rsid w:val="00C316BD"/>
    <w:rsid w:val="00C32E91"/>
    <w:rsid w:val="00C32E98"/>
    <w:rsid w:val="00C34B3F"/>
    <w:rsid w:val="00C34D96"/>
    <w:rsid w:val="00C42584"/>
    <w:rsid w:val="00C43DEC"/>
    <w:rsid w:val="00C467B3"/>
    <w:rsid w:val="00C46DA6"/>
    <w:rsid w:val="00C471BE"/>
    <w:rsid w:val="00C47C33"/>
    <w:rsid w:val="00C50970"/>
    <w:rsid w:val="00C549B1"/>
    <w:rsid w:val="00C56E15"/>
    <w:rsid w:val="00C57955"/>
    <w:rsid w:val="00C60389"/>
    <w:rsid w:val="00C60893"/>
    <w:rsid w:val="00C60CFB"/>
    <w:rsid w:val="00C62412"/>
    <w:rsid w:val="00C6338B"/>
    <w:rsid w:val="00C6417E"/>
    <w:rsid w:val="00C644DD"/>
    <w:rsid w:val="00C64903"/>
    <w:rsid w:val="00C6687B"/>
    <w:rsid w:val="00C71393"/>
    <w:rsid w:val="00C72CFC"/>
    <w:rsid w:val="00C7317E"/>
    <w:rsid w:val="00C75013"/>
    <w:rsid w:val="00C767F2"/>
    <w:rsid w:val="00C77EDA"/>
    <w:rsid w:val="00C82870"/>
    <w:rsid w:val="00C828E2"/>
    <w:rsid w:val="00C830C5"/>
    <w:rsid w:val="00C8798E"/>
    <w:rsid w:val="00C87A84"/>
    <w:rsid w:val="00C900B8"/>
    <w:rsid w:val="00C902A0"/>
    <w:rsid w:val="00C902FD"/>
    <w:rsid w:val="00C9210A"/>
    <w:rsid w:val="00C92BF2"/>
    <w:rsid w:val="00C94654"/>
    <w:rsid w:val="00CA0300"/>
    <w:rsid w:val="00CA12A6"/>
    <w:rsid w:val="00CA2598"/>
    <w:rsid w:val="00CA3CF3"/>
    <w:rsid w:val="00CA53A5"/>
    <w:rsid w:val="00CA6D2A"/>
    <w:rsid w:val="00CA6EA3"/>
    <w:rsid w:val="00CA7CB3"/>
    <w:rsid w:val="00CB198F"/>
    <w:rsid w:val="00CB2D08"/>
    <w:rsid w:val="00CB434C"/>
    <w:rsid w:val="00CB53B4"/>
    <w:rsid w:val="00CB5CB5"/>
    <w:rsid w:val="00CB7874"/>
    <w:rsid w:val="00CC1ED5"/>
    <w:rsid w:val="00CC589C"/>
    <w:rsid w:val="00CC5A28"/>
    <w:rsid w:val="00CC67D5"/>
    <w:rsid w:val="00CD09AE"/>
    <w:rsid w:val="00CD345C"/>
    <w:rsid w:val="00CD373F"/>
    <w:rsid w:val="00CD3C5D"/>
    <w:rsid w:val="00CD4575"/>
    <w:rsid w:val="00CD4631"/>
    <w:rsid w:val="00CD4DE9"/>
    <w:rsid w:val="00CD54BA"/>
    <w:rsid w:val="00CD59E5"/>
    <w:rsid w:val="00CD5E74"/>
    <w:rsid w:val="00CD5FEF"/>
    <w:rsid w:val="00CD6220"/>
    <w:rsid w:val="00CD6229"/>
    <w:rsid w:val="00CD7FE6"/>
    <w:rsid w:val="00CE0478"/>
    <w:rsid w:val="00CE10FB"/>
    <w:rsid w:val="00CE1C3D"/>
    <w:rsid w:val="00CE4729"/>
    <w:rsid w:val="00CE74F7"/>
    <w:rsid w:val="00CF060C"/>
    <w:rsid w:val="00CF2323"/>
    <w:rsid w:val="00CF4DB5"/>
    <w:rsid w:val="00CF4E22"/>
    <w:rsid w:val="00CF541F"/>
    <w:rsid w:val="00CF5B80"/>
    <w:rsid w:val="00D009F5"/>
    <w:rsid w:val="00D028F6"/>
    <w:rsid w:val="00D033B6"/>
    <w:rsid w:val="00D03529"/>
    <w:rsid w:val="00D04207"/>
    <w:rsid w:val="00D051FF"/>
    <w:rsid w:val="00D053E1"/>
    <w:rsid w:val="00D057FF"/>
    <w:rsid w:val="00D05A6F"/>
    <w:rsid w:val="00D0696F"/>
    <w:rsid w:val="00D07677"/>
    <w:rsid w:val="00D106B6"/>
    <w:rsid w:val="00D117C2"/>
    <w:rsid w:val="00D12049"/>
    <w:rsid w:val="00D12A82"/>
    <w:rsid w:val="00D150AB"/>
    <w:rsid w:val="00D16DAA"/>
    <w:rsid w:val="00D1711D"/>
    <w:rsid w:val="00D2192F"/>
    <w:rsid w:val="00D22A8B"/>
    <w:rsid w:val="00D26959"/>
    <w:rsid w:val="00D30674"/>
    <w:rsid w:val="00D32BAE"/>
    <w:rsid w:val="00D3342B"/>
    <w:rsid w:val="00D34DD0"/>
    <w:rsid w:val="00D3531E"/>
    <w:rsid w:val="00D3535A"/>
    <w:rsid w:val="00D4061A"/>
    <w:rsid w:val="00D45946"/>
    <w:rsid w:val="00D4728F"/>
    <w:rsid w:val="00D530D3"/>
    <w:rsid w:val="00D53D80"/>
    <w:rsid w:val="00D57425"/>
    <w:rsid w:val="00D601CD"/>
    <w:rsid w:val="00D612B2"/>
    <w:rsid w:val="00D61339"/>
    <w:rsid w:val="00D61736"/>
    <w:rsid w:val="00D61E29"/>
    <w:rsid w:val="00D62608"/>
    <w:rsid w:val="00D64778"/>
    <w:rsid w:val="00D660F3"/>
    <w:rsid w:val="00D70514"/>
    <w:rsid w:val="00D709DB"/>
    <w:rsid w:val="00D70F63"/>
    <w:rsid w:val="00D71C01"/>
    <w:rsid w:val="00D72522"/>
    <w:rsid w:val="00D732FC"/>
    <w:rsid w:val="00D74F2B"/>
    <w:rsid w:val="00D75921"/>
    <w:rsid w:val="00D75BB9"/>
    <w:rsid w:val="00D75BE7"/>
    <w:rsid w:val="00D7765C"/>
    <w:rsid w:val="00D80F24"/>
    <w:rsid w:val="00D81955"/>
    <w:rsid w:val="00D8229B"/>
    <w:rsid w:val="00D9011A"/>
    <w:rsid w:val="00D904C9"/>
    <w:rsid w:val="00D905C6"/>
    <w:rsid w:val="00D93BC6"/>
    <w:rsid w:val="00D955F0"/>
    <w:rsid w:val="00DA03F1"/>
    <w:rsid w:val="00DA0EEA"/>
    <w:rsid w:val="00DA4086"/>
    <w:rsid w:val="00DA68F8"/>
    <w:rsid w:val="00DA784D"/>
    <w:rsid w:val="00DB0785"/>
    <w:rsid w:val="00DB1725"/>
    <w:rsid w:val="00DB28E6"/>
    <w:rsid w:val="00DB3F0F"/>
    <w:rsid w:val="00DB479A"/>
    <w:rsid w:val="00DB5B54"/>
    <w:rsid w:val="00DB5FE5"/>
    <w:rsid w:val="00DC0B4D"/>
    <w:rsid w:val="00DC0F31"/>
    <w:rsid w:val="00DC3242"/>
    <w:rsid w:val="00DC5994"/>
    <w:rsid w:val="00DC60F3"/>
    <w:rsid w:val="00DC6391"/>
    <w:rsid w:val="00DC682D"/>
    <w:rsid w:val="00DD0046"/>
    <w:rsid w:val="00DD287A"/>
    <w:rsid w:val="00DD2EBE"/>
    <w:rsid w:val="00DD3C3B"/>
    <w:rsid w:val="00DD4C29"/>
    <w:rsid w:val="00DD67B4"/>
    <w:rsid w:val="00DD6AE3"/>
    <w:rsid w:val="00DE27D8"/>
    <w:rsid w:val="00DE5159"/>
    <w:rsid w:val="00DE6930"/>
    <w:rsid w:val="00DE7F1F"/>
    <w:rsid w:val="00DF0D1D"/>
    <w:rsid w:val="00DF188E"/>
    <w:rsid w:val="00DF4F1B"/>
    <w:rsid w:val="00DF5C90"/>
    <w:rsid w:val="00DF681C"/>
    <w:rsid w:val="00E00254"/>
    <w:rsid w:val="00E01C3C"/>
    <w:rsid w:val="00E0375D"/>
    <w:rsid w:val="00E03D49"/>
    <w:rsid w:val="00E0501F"/>
    <w:rsid w:val="00E06A64"/>
    <w:rsid w:val="00E119EB"/>
    <w:rsid w:val="00E12D08"/>
    <w:rsid w:val="00E1348B"/>
    <w:rsid w:val="00E13B2B"/>
    <w:rsid w:val="00E13B68"/>
    <w:rsid w:val="00E13D1D"/>
    <w:rsid w:val="00E1434B"/>
    <w:rsid w:val="00E1710F"/>
    <w:rsid w:val="00E20301"/>
    <w:rsid w:val="00E205AF"/>
    <w:rsid w:val="00E20D5D"/>
    <w:rsid w:val="00E21CFD"/>
    <w:rsid w:val="00E22BE2"/>
    <w:rsid w:val="00E26D8F"/>
    <w:rsid w:val="00E312C0"/>
    <w:rsid w:val="00E3272D"/>
    <w:rsid w:val="00E34070"/>
    <w:rsid w:val="00E35D43"/>
    <w:rsid w:val="00E379A0"/>
    <w:rsid w:val="00E37DD7"/>
    <w:rsid w:val="00E40D06"/>
    <w:rsid w:val="00E41DC1"/>
    <w:rsid w:val="00E43A3B"/>
    <w:rsid w:val="00E43EC2"/>
    <w:rsid w:val="00E46197"/>
    <w:rsid w:val="00E46770"/>
    <w:rsid w:val="00E46E47"/>
    <w:rsid w:val="00E53332"/>
    <w:rsid w:val="00E5401D"/>
    <w:rsid w:val="00E54C3A"/>
    <w:rsid w:val="00E55C55"/>
    <w:rsid w:val="00E564B2"/>
    <w:rsid w:val="00E601E0"/>
    <w:rsid w:val="00E625D9"/>
    <w:rsid w:val="00E653CC"/>
    <w:rsid w:val="00E65851"/>
    <w:rsid w:val="00E6590D"/>
    <w:rsid w:val="00E6675B"/>
    <w:rsid w:val="00E70269"/>
    <w:rsid w:val="00E7143E"/>
    <w:rsid w:val="00E72819"/>
    <w:rsid w:val="00E744AB"/>
    <w:rsid w:val="00E74B26"/>
    <w:rsid w:val="00E752A5"/>
    <w:rsid w:val="00E757E2"/>
    <w:rsid w:val="00E75810"/>
    <w:rsid w:val="00E76069"/>
    <w:rsid w:val="00E77EEB"/>
    <w:rsid w:val="00E80AFF"/>
    <w:rsid w:val="00E81860"/>
    <w:rsid w:val="00E82031"/>
    <w:rsid w:val="00E83714"/>
    <w:rsid w:val="00E84AE7"/>
    <w:rsid w:val="00E84C1C"/>
    <w:rsid w:val="00E86959"/>
    <w:rsid w:val="00E86EE1"/>
    <w:rsid w:val="00E87D4A"/>
    <w:rsid w:val="00E910FC"/>
    <w:rsid w:val="00E923B4"/>
    <w:rsid w:val="00E92714"/>
    <w:rsid w:val="00E92B2A"/>
    <w:rsid w:val="00E956C8"/>
    <w:rsid w:val="00E96819"/>
    <w:rsid w:val="00E968C1"/>
    <w:rsid w:val="00E97EF1"/>
    <w:rsid w:val="00EA1609"/>
    <w:rsid w:val="00EA29B7"/>
    <w:rsid w:val="00EA4872"/>
    <w:rsid w:val="00EA5584"/>
    <w:rsid w:val="00EA5C67"/>
    <w:rsid w:val="00EB0BBF"/>
    <w:rsid w:val="00EB130B"/>
    <w:rsid w:val="00EB1CFB"/>
    <w:rsid w:val="00EB2111"/>
    <w:rsid w:val="00EB637F"/>
    <w:rsid w:val="00EB6C8C"/>
    <w:rsid w:val="00EB7582"/>
    <w:rsid w:val="00EB7740"/>
    <w:rsid w:val="00EC2582"/>
    <w:rsid w:val="00EC3908"/>
    <w:rsid w:val="00EC4758"/>
    <w:rsid w:val="00ED0D33"/>
    <w:rsid w:val="00ED2BFA"/>
    <w:rsid w:val="00ED373D"/>
    <w:rsid w:val="00ED3E69"/>
    <w:rsid w:val="00ED6443"/>
    <w:rsid w:val="00EE04D5"/>
    <w:rsid w:val="00EE110B"/>
    <w:rsid w:val="00EE2314"/>
    <w:rsid w:val="00EE4438"/>
    <w:rsid w:val="00EE5203"/>
    <w:rsid w:val="00EE53F7"/>
    <w:rsid w:val="00EE75C2"/>
    <w:rsid w:val="00EF1594"/>
    <w:rsid w:val="00EF3CD8"/>
    <w:rsid w:val="00EF518D"/>
    <w:rsid w:val="00EF57D1"/>
    <w:rsid w:val="00EF5902"/>
    <w:rsid w:val="00EF6060"/>
    <w:rsid w:val="00EF65D6"/>
    <w:rsid w:val="00EF7148"/>
    <w:rsid w:val="00EF74E4"/>
    <w:rsid w:val="00EF769E"/>
    <w:rsid w:val="00F014F3"/>
    <w:rsid w:val="00F02AA4"/>
    <w:rsid w:val="00F03940"/>
    <w:rsid w:val="00F04642"/>
    <w:rsid w:val="00F04897"/>
    <w:rsid w:val="00F0490F"/>
    <w:rsid w:val="00F05417"/>
    <w:rsid w:val="00F068AA"/>
    <w:rsid w:val="00F06F10"/>
    <w:rsid w:val="00F07A0D"/>
    <w:rsid w:val="00F11CD5"/>
    <w:rsid w:val="00F122DD"/>
    <w:rsid w:val="00F12DFB"/>
    <w:rsid w:val="00F13179"/>
    <w:rsid w:val="00F14450"/>
    <w:rsid w:val="00F155CF"/>
    <w:rsid w:val="00F1632D"/>
    <w:rsid w:val="00F16AD8"/>
    <w:rsid w:val="00F17DED"/>
    <w:rsid w:val="00F21A5F"/>
    <w:rsid w:val="00F220B8"/>
    <w:rsid w:val="00F23FE6"/>
    <w:rsid w:val="00F24AA8"/>
    <w:rsid w:val="00F25184"/>
    <w:rsid w:val="00F259F8"/>
    <w:rsid w:val="00F276A6"/>
    <w:rsid w:val="00F312F2"/>
    <w:rsid w:val="00F317C5"/>
    <w:rsid w:val="00F3263E"/>
    <w:rsid w:val="00F3306C"/>
    <w:rsid w:val="00F33576"/>
    <w:rsid w:val="00F340EA"/>
    <w:rsid w:val="00F35993"/>
    <w:rsid w:val="00F37351"/>
    <w:rsid w:val="00F402E9"/>
    <w:rsid w:val="00F4084D"/>
    <w:rsid w:val="00F40C87"/>
    <w:rsid w:val="00F43ADC"/>
    <w:rsid w:val="00F461C9"/>
    <w:rsid w:val="00F466FA"/>
    <w:rsid w:val="00F4788D"/>
    <w:rsid w:val="00F47CB5"/>
    <w:rsid w:val="00F47FA0"/>
    <w:rsid w:val="00F52610"/>
    <w:rsid w:val="00F54713"/>
    <w:rsid w:val="00F54B48"/>
    <w:rsid w:val="00F552BD"/>
    <w:rsid w:val="00F55632"/>
    <w:rsid w:val="00F563B9"/>
    <w:rsid w:val="00F6025B"/>
    <w:rsid w:val="00F60545"/>
    <w:rsid w:val="00F60D29"/>
    <w:rsid w:val="00F60E88"/>
    <w:rsid w:val="00F6521B"/>
    <w:rsid w:val="00F66DF1"/>
    <w:rsid w:val="00F676A3"/>
    <w:rsid w:val="00F67DD2"/>
    <w:rsid w:val="00F70DF6"/>
    <w:rsid w:val="00F70FA7"/>
    <w:rsid w:val="00F7147A"/>
    <w:rsid w:val="00F71A2B"/>
    <w:rsid w:val="00F723C4"/>
    <w:rsid w:val="00F72FDD"/>
    <w:rsid w:val="00F735E5"/>
    <w:rsid w:val="00F744CB"/>
    <w:rsid w:val="00F74C6E"/>
    <w:rsid w:val="00F74EB3"/>
    <w:rsid w:val="00F765BA"/>
    <w:rsid w:val="00F76918"/>
    <w:rsid w:val="00F80287"/>
    <w:rsid w:val="00F818AE"/>
    <w:rsid w:val="00F838A2"/>
    <w:rsid w:val="00F85A35"/>
    <w:rsid w:val="00F8718B"/>
    <w:rsid w:val="00F92096"/>
    <w:rsid w:val="00F9274B"/>
    <w:rsid w:val="00F9290D"/>
    <w:rsid w:val="00F92C8B"/>
    <w:rsid w:val="00F92DA6"/>
    <w:rsid w:val="00F953DF"/>
    <w:rsid w:val="00F96A97"/>
    <w:rsid w:val="00FA0661"/>
    <w:rsid w:val="00FA3051"/>
    <w:rsid w:val="00FA3C20"/>
    <w:rsid w:val="00FA41EB"/>
    <w:rsid w:val="00FA675B"/>
    <w:rsid w:val="00FA6B31"/>
    <w:rsid w:val="00FA6C0A"/>
    <w:rsid w:val="00FB1298"/>
    <w:rsid w:val="00FB31B0"/>
    <w:rsid w:val="00FB4569"/>
    <w:rsid w:val="00FB4923"/>
    <w:rsid w:val="00FB4ADB"/>
    <w:rsid w:val="00FB70CC"/>
    <w:rsid w:val="00FB740C"/>
    <w:rsid w:val="00FC00C8"/>
    <w:rsid w:val="00FC06D2"/>
    <w:rsid w:val="00FC1823"/>
    <w:rsid w:val="00FC1E76"/>
    <w:rsid w:val="00FC2806"/>
    <w:rsid w:val="00FC5486"/>
    <w:rsid w:val="00FC7C13"/>
    <w:rsid w:val="00FC7E5E"/>
    <w:rsid w:val="00FD0160"/>
    <w:rsid w:val="00FD1982"/>
    <w:rsid w:val="00FD19D5"/>
    <w:rsid w:val="00FD258C"/>
    <w:rsid w:val="00FD284E"/>
    <w:rsid w:val="00FD44F8"/>
    <w:rsid w:val="00FD4989"/>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3489"/>
    <o:shapelayout v:ext="edit">
      <o:idmap v:ext="edit" data="1"/>
    </o:shapelayout>
  </w:shapeDefaults>
  <w:decimalSymbol w:val="."/>
  <w:listSeparator w:val=","/>
  <w14:docId w14:val="00F641EA"/>
  <w15:docId w15:val="{9B71207B-30B1-4A03-956B-1BD197DCE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uiPriority="1" w:semiHidden="1" w:unhideWhenUsed="1"/>
    <w:lsdException w:name="Body Text" w:uiPriority="3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49" w:semiHidden="1" w:unhideWhenUsed="1"/>
    <w:lsdException w:name="Body Text 3" w:uiPriority="49"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uiPriority="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0"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35993"/>
    <w:pPr>
      <w:tabs>
        <w:tab w:val="left" w:pos="0"/>
        <w:tab w:val="left" w:pos="720"/>
      </w:tabs>
      <w:spacing w:after="240"/>
      <w:ind w:left="720" w:hanging="720"/>
      <w:jc w:val="both"/>
      <w:outlineLvl w:val="0"/>
    </w:pPr>
    <w:rPr>
      <w:rFonts w:ascii="Arial" w:hAnsi="Arial" w:eastAsiaTheme="minorHAnsi" w:cstheme="minorBidi"/>
      <w:sz w:val="24"/>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9"/>
    <w:qFormat/>
    <w:rsid w:val="00652718"/>
    <w:pPr>
      <w:numPr>
        <w:numId w:val="58"/>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F35993"/>
    <w:pPr>
      <w:keepNext/>
      <w:numPr>
        <w:ilvl w:val="1"/>
        <w:numId w:val="58"/>
      </w:numPr>
      <w:tabs>
        <w:tab w:val="clear" w:pos="720"/>
      </w:tabs>
      <w:outlineLvl w:val="1"/>
    </w:pPr>
    <w:rPr>
      <w:rFonts w:asciiTheme="majorHAnsi" w:hAnsiTheme="majorHAnsi" w:eastAsiaTheme="majorEastAsia"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58"/>
      </w:numPr>
      <w:tabs>
        <w:tab w:val="clear" w:pos="709"/>
      </w:tabs>
      <w:outlineLvl w:val="2"/>
    </w:pPr>
    <w:rPr>
      <w:rFonts w:asciiTheme="majorHAnsi" w:hAnsiTheme="majorHAnsi" w:eastAsiaTheme="majorEastAsia"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5"/>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5"/>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5"/>
      </w:numPr>
      <w:outlineLvl w:val="8"/>
    </w:pPr>
    <w:rPr>
      <w:rFonts w:ascii="Trebuchet MS" w:hAnsi="Trebuchet M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9"/>
    <w:rsid w:val="00652718"/>
    <w:rPr>
      <w:rFonts w:ascii="Trebuchet MS" w:hAnsi="Trebuchet MS"/>
      <w:b/>
      <w:caps/>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F35993"/>
    <w:rPr>
      <w:rFonts w:asciiTheme="majorHAnsi" w:hAnsiTheme="majorHAnsi" w:eastAsiaTheme="majorEastAsia" w:cstheme="majorBidi"/>
      <w:b/>
      <w:bCs/>
      <w:sz w:val="24"/>
      <w:szCs w:val="22"/>
      <w:lang w:eastAsia="en-US"/>
    </w:rPr>
  </w:style>
  <w:style w:type="character" w:styleId="Heading3Char" w:customStyle="1">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hAnsiTheme="majorHAnsi" w:eastAsiaTheme="majorEastAsia" w:cstheme="majorBidi"/>
      <w:bCs/>
      <w:sz w:val="24"/>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hAnsi="Trebuchet MS" w:eastAsiaTheme="majorEastAsia" w:cstheme="majorBidi"/>
      <w:bCs/>
      <w:sz w:val="24"/>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hAnsi="Trebuchet MS" w:eastAsiaTheme="majorEastAsia" w:cstheme="majorBidi"/>
      <w:bCs/>
      <w:sz w:val="24"/>
      <w:szCs w:val="22"/>
      <w:lang w:eastAsia="en-US"/>
    </w:rPr>
  </w:style>
  <w:style w:type="character" w:styleId="Heading6Char" w:customStyle="1">
    <w:name w:val="Heading 6 Char"/>
    <w:aliases w:val="2AP Char"/>
    <w:basedOn w:val="DefaultParagraphFont"/>
    <w:link w:val="Heading6"/>
    <w:uiPriority w:val="9"/>
    <w:rsid w:val="00495AF9"/>
    <w:rPr>
      <w:rFonts w:ascii="Trebuchet MS" w:hAnsi="Trebuchet MS" w:eastAsiaTheme="minorHAnsi" w:cstheme="minorBidi"/>
      <w:b/>
      <w:bCs/>
      <w:caps/>
      <w:sz w:val="22"/>
      <w:szCs w:val="22"/>
      <w:u w:val="single"/>
      <w:lang w:eastAsia="en-US"/>
    </w:rPr>
  </w:style>
  <w:style w:type="character" w:styleId="Heading7Char" w:customStyle="1">
    <w:name w:val="Heading 7 Char"/>
    <w:aliases w:val="3AP Char"/>
    <w:basedOn w:val="DefaultParagraphFont"/>
    <w:link w:val="Heading7"/>
    <w:uiPriority w:val="9"/>
    <w:rsid w:val="00242DF5"/>
    <w:rPr>
      <w:rFonts w:ascii="Trebuchet MS" w:hAnsi="Trebuchet MS" w:eastAsiaTheme="minorHAnsi" w:cstheme="minorBidi"/>
      <w:sz w:val="24"/>
      <w:szCs w:val="22"/>
      <w:lang w:eastAsia="en-US"/>
    </w:rPr>
  </w:style>
  <w:style w:type="paragraph" w:styleId="MarginText" w:customStyle="1">
    <w:name w:val="Margin Text"/>
    <w:basedOn w:val="BodyText"/>
    <w:link w:val="MarginTextChar"/>
    <w:rsid w:val="00A348F4"/>
    <w:pPr>
      <w:spacing w:after="240"/>
    </w:pPr>
  </w:style>
  <w:style w:type="paragraph" w:styleId="BodyText">
    <w:name w:val="Body Text"/>
    <w:basedOn w:val="Normal"/>
    <w:link w:val="BodyTextChar"/>
    <w:uiPriority w:val="39"/>
    <w:rsid w:val="00A348F4"/>
    <w:pPr>
      <w:spacing w:after="120"/>
    </w:pPr>
  </w:style>
  <w:style w:type="character" w:styleId="BodyTextChar" w:customStyle="1">
    <w:name w:val="Body Text Char"/>
    <w:basedOn w:val="DefaultParagraphFont"/>
    <w:link w:val="BodyText"/>
    <w:uiPriority w:val="39"/>
    <w:rsid w:val="00A348F4"/>
    <w:rPr>
      <w:sz w:val="22"/>
      <w:lang w:eastAsia="en-US"/>
    </w:rPr>
  </w:style>
  <w:style w:type="character" w:styleId="MarginTextChar" w:customStyle="1">
    <w:name w:val="Margin Text Char"/>
    <w:link w:val="MarginText"/>
    <w:rsid w:val="00A348F4"/>
    <w:rPr>
      <w:sz w:val="22"/>
      <w:lang w:eastAsia="en-US"/>
    </w:rPr>
  </w:style>
  <w:style w:type="character" w:styleId="Heading8Char" w:customStyle="1">
    <w:name w:val="Heading 8 Char"/>
    <w:aliases w:val="4AP Char"/>
    <w:basedOn w:val="DefaultParagraphFont"/>
    <w:link w:val="Heading8"/>
    <w:uiPriority w:val="9"/>
    <w:rsid w:val="00242DF5"/>
    <w:rPr>
      <w:rFonts w:ascii="Trebuchet MS" w:hAnsi="Trebuchet MS" w:eastAsiaTheme="minorHAnsi" w:cstheme="minorBidi"/>
      <w:sz w:val="24"/>
      <w:szCs w:val="22"/>
      <w:lang w:eastAsia="en-US"/>
    </w:rPr>
  </w:style>
  <w:style w:type="character" w:styleId="Heading9Char" w:customStyle="1">
    <w:name w:val="Heading 9 Char"/>
    <w:aliases w:val="5AP Char"/>
    <w:basedOn w:val="DefaultParagraphFont"/>
    <w:link w:val="Heading9"/>
    <w:uiPriority w:val="9"/>
    <w:rsid w:val="00495AF9"/>
    <w:rPr>
      <w:rFonts w:ascii="Trebuchet MS" w:hAnsi="Trebuchet MS" w:eastAsiaTheme="minorHAnsi" w:cstheme="minorBidi"/>
      <w:sz w:val="24"/>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styleId="FooterChar" w:customStyle="1">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style>
  <w:style w:type="character" w:styleId="BodyTextIndentChar" w:customStyle="1">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styleId="BodyTextIndent2Char" w:customStyle="1">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styleId="BodyTextIndent3Char" w:customStyle="1">
    <w:name w:val="Body Text Indent 3 Char"/>
    <w:basedOn w:val="DefaultParagraphFont"/>
    <w:link w:val="BodyTextIndent3"/>
    <w:uiPriority w:val="99"/>
    <w:rsid w:val="00A348F4"/>
    <w:rPr>
      <w:sz w:val="22"/>
      <w:lang w:eastAsia="en-US"/>
    </w:rPr>
  </w:style>
  <w:style w:type="paragraph" w:styleId="BodyTextIndent4" w:customStyle="1">
    <w:name w:val="Body Text Indent 4"/>
    <w:basedOn w:val="Normal"/>
    <w:rsid w:val="00A348F4"/>
    <w:pPr>
      <w:ind w:left="2880"/>
    </w:pPr>
  </w:style>
  <w:style w:type="paragraph" w:styleId="BodyTextIndent5" w:customStyle="1">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styleId="HeaderChar" w:customStyle="1">
    <w:name w:val="Header Char"/>
    <w:basedOn w:val="DefaultParagraphFont"/>
    <w:link w:val="Header"/>
    <w:uiPriority w:val="99"/>
    <w:locked/>
    <w:rsid w:val="00A348F4"/>
    <w:rPr>
      <w:sz w:val="22"/>
      <w:lang w:eastAsia="en-US"/>
    </w:rPr>
  </w:style>
  <w:style w:type="paragraph" w:styleId="BodyTextIndent6" w:customStyle="1">
    <w:name w:val="Body Text Indent 6"/>
    <w:basedOn w:val="BodyTextIndent5"/>
    <w:rsid w:val="00A348F4"/>
    <w:pPr>
      <w:ind w:left="4320"/>
    </w:pPr>
  </w:style>
  <w:style w:type="paragraph" w:styleId="BodyTextIndent7" w:customStyle="1">
    <w:name w:val="Body Text Indent 7"/>
    <w:basedOn w:val="BodyTextIndent6"/>
    <w:rsid w:val="00A348F4"/>
    <w:pPr>
      <w:ind w:left="5040"/>
    </w:pPr>
  </w:style>
  <w:style w:type="paragraph" w:styleId="SchHead" w:customStyle="1">
    <w:name w:val="SchHead"/>
    <w:basedOn w:val="MarginText"/>
    <w:next w:val="SchHeadDes"/>
    <w:rsid w:val="00A348F4"/>
    <w:pPr>
      <w:jc w:val="center"/>
    </w:pPr>
    <w:rPr>
      <w:b/>
      <w:caps/>
    </w:rPr>
  </w:style>
  <w:style w:type="paragraph" w:styleId="SchHeadDes" w:customStyle="1">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hAnsi="Trebuchet MS" w:eastAsia="Times New Roman"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b/>
      <w:kern w:val="28"/>
      <w:sz w:val="32"/>
    </w:rPr>
  </w:style>
  <w:style w:type="character" w:styleId="TitleChar" w:customStyle="1">
    <w:name w:val="Title Char"/>
    <w:basedOn w:val="DefaultParagraphFont"/>
    <w:link w:val="Title"/>
    <w:rsid w:val="00652718"/>
    <w:rPr>
      <w:rFonts w:ascii="Arial" w:hAnsi="Arial" w:eastAsiaTheme="minorHAnsi"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styleId="BalloonTextChar" w:customStyle="1">
    <w:name w:val="Balloon Text Char"/>
    <w:basedOn w:val="DefaultParagraphFont"/>
    <w:link w:val="BalloonText"/>
    <w:uiPriority w:val="99"/>
    <w:semiHidden/>
    <w:rsid w:val="00A348F4"/>
    <w:rPr>
      <w:rFonts w:ascii="Tahoma" w:hAnsi="Tahoma" w:cs="Tahoma"/>
      <w:sz w:val="16"/>
      <w:szCs w:val="16"/>
      <w:lang w:eastAsia="en-US"/>
    </w:rPr>
  </w:style>
  <w:style w:type="paragraph" w:styleId="BBLegal2" w:customStyle="1">
    <w:name w:val="B&amp;B Legal 2"/>
    <w:basedOn w:val="Normal"/>
    <w:uiPriority w:val="99"/>
    <w:rsid w:val="00A348F4"/>
    <w:pPr>
      <w:widowControl w:val="0"/>
      <w:spacing w:after="0"/>
      <w:ind w:left="1440"/>
      <w:jc w:val="left"/>
      <w:outlineLvl w:val="1"/>
    </w:pPr>
    <w:rPr>
      <w:snapToGrid w:val="0"/>
      <w:lang w:val="en-US"/>
    </w:rPr>
  </w:style>
  <w:style w:type="paragraph" w:styleId="msolistparagraph0" w:customStyle="1">
    <w:name w:val="msolistparagraph"/>
    <w:basedOn w:val="Normal"/>
    <w:rsid w:val="00A348F4"/>
    <w:pPr>
      <w:spacing w:after="0"/>
      <w:jc w:val="left"/>
    </w:pPr>
    <w:rPr>
      <w:rFonts w:ascii="Calibri" w:hAnsi="Calibri" w:eastAsia="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rPr>
  </w:style>
  <w:style w:type="paragraph" w:styleId="BulletDash" w:customStyle="1">
    <w:name w:val="Bullet Dash"/>
    <w:basedOn w:val="Normal"/>
    <w:rsid w:val="00A348F4"/>
    <w:pPr>
      <w:spacing w:after="288"/>
    </w:pPr>
    <w:rPr>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styleId="DocumentMapChar" w:customStyle="1">
    <w:name w:val="Document Map Char"/>
    <w:basedOn w:val="DefaultParagraphFont"/>
    <w:link w:val="DocumentMap"/>
    <w:uiPriority w:val="99"/>
    <w:rsid w:val="00A348F4"/>
    <w:rPr>
      <w:rFonts w:ascii="Tahoma" w:hAnsi="Tahoma" w:cs="Tahoma"/>
      <w:shd w:val="clear" w:color="auto" w:fill="000080"/>
      <w:lang w:eastAsia="en-US"/>
    </w:rPr>
  </w:style>
  <w:style w:type="paragraph" w:styleId="blueheading" w:customStyle="1">
    <w:name w:val="blueheading"/>
    <w:basedOn w:val="Normal"/>
    <w:rsid w:val="00A348F4"/>
    <w:pPr>
      <w:spacing w:before="100" w:beforeAutospacing="1" w:after="100" w:afterAutospacing="1"/>
      <w:jc w:val="left"/>
    </w:pPr>
    <w:rPr>
      <w:szCs w:val="24"/>
      <w:lang w:eastAsia="en-GB"/>
    </w:rPr>
  </w:style>
  <w:style w:type="paragraph" w:styleId="Default" w:customStyle="1">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rPr>
  </w:style>
  <w:style w:type="character" w:styleId="EndnoteTextChar" w:customStyle="1">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styleId="bullet" w:customStyle="1">
    <w:name w:val="bullet"/>
    <w:basedOn w:val="Normal"/>
    <w:rsid w:val="00A348F4"/>
    <w:pPr>
      <w:tabs>
        <w:tab w:val="num" w:pos="360"/>
      </w:tabs>
      <w:spacing w:before="120" w:after="0"/>
      <w:ind w:left="360" w:hanging="360"/>
    </w:pPr>
    <w:rPr>
      <w:snapToGrid w:val="0"/>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styleId="FootnoteTextChar" w:customStyle="1">
    <w:name w:val="Footnote Text Char"/>
    <w:basedOn w:val="DefaultParagraphFont"/>
    <w:link w:val="FootnoteText"/>
    <w:uiPriority w:val="99"/>
    <w:rsid w:val="00A348F4"/>
    <w:rPr>
      <w:snapToGrid w:val="0"/>
      <w:sz w:val="16"/>
      <w:lang w:eastAsia="en-US"/>
    </w:rPr>
  </w:style>
  <w:style w:type="paragraph" w:styleId="text1" w:customStyle="1">
    <w:name w:val="text 1"/>
    <w:basedOn w:val="Normal"/>
    <w:rsid w:val="00A348F4"/>
    <w:pPr>
      <w:spacing w:before="320" w:after="0" w:line="320" w:lineRule="atLeast"/>
    </w:pPr>
  </w:style>
  <w:style w:type="paragraph" w:styleId="text0" w:customStyle="1">
    <w:name w:val="text 0"/>
    <w:basedOn w:val="Normal"/>
    <w:link w:val="text0Char"/>
    <w:uiPriority w:val="99"/>
    <w:rsid w:val="00A348F4"/>
    <w:pPr>
      <w:spacing w:before="320" w:after="0" w:line="320" w:lineRule="atLeast"/>
    </w:pPr>
  </w:style>
  <w:style w:type="character" w:styleId="text0Char" w:customStyle="1">
    <w:name w:val="text 0 Char"/>
    <w:basedOn w:val="DefaultParagraphFont"/>
    <w:link w:val="text0"/>
    <w:uiPriority w:val="99"/>
    <w:locked/>
    <w:rsid w:val="00A348F4"/>
    <w:rPr>
      <w:rFonts w:ascii="Arial" w:hAnsi="Arial"/>
      <w:sz w:val="22"/>
      <w:lang w:eastAsia="en-US"/>
    </w:rPr>
  </w:style>
  <w:style w:type="paragraph" w:styleId="NtocHeading1" w:customStyle="1">
    <w:name w:val="NtocHeading 1"/>
    <w:basedOn w:val="Normal"/>
    <w:next w:val="text0"/>
    <w:rsid w:val="00A348F4"/>
    <w:pPr>
      <w:widowControl w:val="0"/>
      <w:spacing w:before="320" w:after="0" w:line="320" w:lineRule="atLeast"/>
    </w:pPr>
    <w:rPr>
      <w:b/>
    </w:rPr>
  </w:style>
  <w:style w:type="paragraph" w:styleId="ScheduleHeading1" w:customStyle="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rsid w:val="00A348F4"/>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rsid w:val="00A348F4"/>
    <w:pPr>
      <w:tabs>
        <w:tab w:val="clear" w:pos="360"/>
      </w:tabs>
      <w:ind w:left="1440" w:hanging="720"/>
    </w:pPr>
  </w:style>
  <w:style w:type="paragraph" w:styleId="ScheduleNumber3" w:customStyle="1">
    <w:name w:val="Schedule Number 3"/>
    <w:basedOn w:val="ScheduleNumber2"/>
    <w:rsid w:val="00A348F4"/>
    <w:pPr>
      <w:ind w:left="2160"/>
    </w:pPr>
  </w:style>
  <w:style w:type="paragraph" w:styleId="ScheduleNumber4" w:customStyle="1">
    <w:name w:val="Schedule Number 4"/>
    <w:basedOn w:val="ScheduleNumber3"/>
    <w:rsid w:val="00A348F4"/>
    <w:pPr>
      <w:ind w:left="2880"/>
    </w:pPr>
  </w:style>
  <w:style w:type="paragraph" w:styleId="TableStyle" w:customStyle="1">
    <w:name w:val="Table Style"/>
    <w:basedOn w:val="Normal"/>
    <w:rsid w:val="00A348F4"/>
    <w:pPr>
      <w:widowControl w:val="0"/>
      <w:spacing w:before="60" w:after="60"/>
      <w:jc w:val="left"/>
    </w:pPr>
  </w:style>
  <w:style w:type="paragraph" w:styleId="ScheduleNumber5" w:customStyle="1">
    <w:name w:val="Schedule Number 5"/>
    <w:basedOn w:val="ScheduleNumber4"/>
    <w:rsid w:val="00A348F4"/>
    <w:pPr>
      <w:ind w:left="3600"/>
    </w:pPr>
  </w:style>
  <w:style w:type="paragraph" w:styleId="ScheduleNumber6" w:customStyle="1">
    <w:name w:val="Schedule Number 6"/>
    <w:basedOn w:val="ScheduleNumber5"/>
    <w:rsid w:val="00A348F4"/>
    <w:pPr>
      <w:ind w:left="4320"/>
    </w:pPr>
  </w:style>
  <w:style w:type="paragraph" w:styleId="ListParagraph">
    <w:name w:val="List Paragraph"/>
    <w:basedOn w:val="Normal"/>
    <w:uiPriority w:val="34"/>
    <w:qFormat/>
    <w:rsid w:val="00A348F4"/>
  </w:style>
  <w:style w:type="character" w:styleId="st1" w:customStyle="1">
    <w:name w:val="st1"/>
    <w:basedOn w:val="DefaultParagraphFont"/>
    <w:rsid w:val="00A348F4"/>
  </w:style>
  <w:style w:type="paragraph" w:styleId="NumText" w:customStyle="1">
    <w:name w:val="NumText"/>
    <w:basedOn w:val="Normal"/>
    <w:uiPriority w:val="99"/>
    <w:rsid w:val="00A348F4"/>
    <w:pPr>
      <w:spacing w:after="284"/>
      <w:jc w:val="left"/>
    </w:pPr>
    <w:rPr>
      <w:rFonts w:ascii="Calibri" w:hAnsi="Calibri" w:eastAsia="MS Mincho"/>
      <w:lang w:eastAsia="ja-JP"/>
    </w:rPr>
  </w:style>
  <w:style w:type="paragraph" w:styleId="DLFrontPage" w:customStyle="1">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styleId="Level2" w:customStyle="1">
    <w:name w:val="Level 2"/>
    <w:basedOn w:val="Normal"/>
    <w:qFormat/>
    <w:rsid w:val="00A348F4"/>
    <w:pPr>
      <w:tabs>
        <w:tab w:val="num" w:pos="851"/>
      </w:tabs>
      <w:ind w:left="851" w:hanging="851"/>
      <w:outlineLvl w:val="1"/>
    </w:pPr>
    <w:rPr>
      <w:rFonts w:cs="Arial"/>
      <w:sz w:val="20"/>
      <w:lang w:eastAsia="en-GB"/>
    </w:rPr>
  </w:style>
  <w:style w:type="paragraph" w:styleId="Level3" w:customStyle="1">
    <w:name w:val="Level 3"/>
    <w:basedOn w:val="Normal"/>
    <w:qFormat/>
    <w:rsid w:val="00A348F4"/>
    <w:pPr>
      <w:tabs>
        <w:tab w:val="num" w:pos="1702"/>
      </w:tabs>
      <w:ind w:left="1702" w:hanging="851"/>
      <w:outlineLvl w:val="2"/>
    </w:pPr>
    <w:rPr>
      <w:rFonts w:cs="Arial"/>
      <w:sz w:val="20"/>
      <w:lang w:eastAsia="en-GB"/>
    </w:rPr>
  </w:style>
  <w:style w:type="paragraph" w:styleId="Level4" w:customStyle="1">
    <w:name w:val="Level 4"/>
    <w:basedOn w:val="Normal"/>
    <w:qFormat/>
    <w:rsid w:val="00A348F4"/>
    <w:pPr>
      <w:tabs>
        <w:tab w:val="num" w:pos="2553"/>
      </w:tabs>
      <w:ind w:left="2553" w:hanging="851"/>
      <w:outlineLvl w:val="3"/>
    </w:pPr>
    <w:rPr>
      <w:rFonts w:cs="Arial"/>
      <w:sz w:val="20"/>
      <w:lang w:eastAsia="en-GB"/>
    </w:rPr>
  </w:style>
  <w:style w:type="paragraph" w:styleId="Level5" w:customStyle="1">
    <w:name w:val="Level 5"/>
    <w:basedOn w:val="Normal"/>
    <w:qFormat/>
    <w:rsid w:val="00A348F4"/>
    <w:pPr>
      <w:tabs>
        <w:tab w:val="num" w:pos="3404"/>
      </w:tabs>
      <w:ind w:left="3404" w:hanging="851"/>
      <w:outlineLvl w:val="4"/>
    </w:pPr>
    <w:rPr>
      <w:rFonts w:cs="Arial"/>
      <w:sz w:val="20"/>
      <w:lang w:eastAsia="en-GB"/>
    </w:rPr>
  </w:style>
  <w:style w:type="paragraph" w:styleId="Level6" w:customStyle="1">
    <w:name w:val="Level 6"/>
    <w:basedOn w:val="Normal"/>
    <w:rsid w:val="00A348F4"/>
    <w:pPr>
      <w:tabs>
        <w:tab w:val="num" w:pos="4255"/>
      </w:tabs>
      <w:ind w:left="4255" w:hanging="851"/>
      <w:outlineLvl w:val="5"/>
    </w:pPr>
    <w:rPr>
      <w:rFonts w:cs="Arial"/>
      <w:sz w:val="20"/>
      <w:lang w:eastAsia="en-GB"/>
    </w:rPr>
  </w:style>
  <w:style w:type="paragraph" w:styleId="MOJStyle0" w:customStyle="1">
    <w:name w:val="MOJ Style0"/>
    <w:basedOn w:val="Normal"/>
    <w:autoRedefine/>
    <w:uiPriority w:val="99"/>
    <w:rsid w:val="00A348F4"/>
    <w:pPr>
      <w:numPr>
        <w:numId w:val="6"/>
      </w:numPr>
      <w:suppressAutoHyphens/>
      <w:spacing w:after="0"/>
    </w:pPr>
    <w:rPr>
      <w:rFonts w:eastAsia="MS Mincho" w:cs="Arial"/>
      <w:b/>
      <w:lang w:eastAsia="ja-JP"/>
    </w:rPr>
  </w:style>
  <w:style w:type="paragraph" w:styleId="ListParagraphL1NumberBold" w:customStyle="1">
    <w:name w:val="List Paragraph L1 Number Bold"/>
    <w:basedOn w:val="ListParagraph"/>
    <w:rsid w:val="00F40C87"/>
    <w:pPr>
      <w:numPr>
        <w:ilvl w:val="1"/>
        <w:numId w:val="15"/>
      </w:numPr>
    </w:pPr>
  </w:style>
  <w:style w:type="paragraph" w:styleId="DefinitionL2" w:customStyle="1">
    <w:name w:val="Definition L2"/>
    <w:basedOn w:val="ListParagraph"/>
    <w:rsid w:val="000A62D3"/>
    <w:pPr>
      <w:numPr>
        <w:numId w:val="16"/>
      </w:numPr>
      <w:ind w:hanging="713"/>
    </w:pPr>
  </w:style>
  <w:style w:type="paragraph" w:styleId="DefinitionL1" w:customStyle="1">
    <w:name w:val="Definition L1"/>
    <w:rsid w:val="00620EE1"/>
    <w:pPr>
      <w:numPr>
        <w:numId w:val="17"/>
      </w:numPr>
      <w:spacing w:after="120"/>
      <w:ind w:hanging="713"/>
    </w:pPr>
    <w:rPr>
      <w:rFonts w:ascii="Trebuchet MS" w:hAnsi="Trebuchet MS" w:eastAsiaTheme="minorHAnsi"/>
      <w:color w:val="000000"/>
      <w:sz w:val="22"/>
      <w:szCs w:val="22"/>
      <w:lang w:eastAsia="en-US"/>
    </w:rPr>
  </w:style>
  <w:style w:type="numbering" w:styleId="DefinitionList" w:customStyle="1">
    <w:name w:val="Definition List"/>
    <w:uiPriority w:val="99"/>
    <w:rsid w:val="00620EE1"/>
    <w:pPr>
      <w:numPr>
        <w:numId w:val="18"/>
      </w:numPr>
    </w:pPr>
  </w:style>
  <w:style w:type="paragraph" w:styleId="DefinitionNumbering1" w:customStyle="1">
    <w:name w:val="Definition Numbering 1"/>
    <w:basedOn w:val="Normal"/>
    <w:rsid w:val="00A348F4"/>
    <w:pPr>
      <w:tabs>
        <w:tab w:val="num" w:pos="1800"/>
      </w:tabs>
      <w:ind w:left="1800" w:hanging="1080"/>
    </w:pPr>
    <w:rPr>
      <w:rFonts w:eastAsia="STZhongsong"/>
      <w:lang w:eastAsia="zh-CN"/>
    </w:rPr>
  </w:style>
  <w:style w:type="paragraph" w:styleId="DefinitionNumbering2" w:customStyle="1">
    <w:name w:val="Definition Numbering 2"/>
    <w:basedOn w:val="Normal"/>
    <w:rsid w:val="00A348F4"/>
    <w:pPr>
      <w:tabs>
        <w:tab w:val="num" w:pos="2880"/>
      </w:tabs>
      <w:ind w:left="2880" w:hanging="1080"/>
      <w:outlineLvl w:val="1"/>
    </w:pPr>
    <w:rPr>
      <w:rFonts w:eastAsia="STZhongsong"/>
      <w:lang w:eastAsia="zh-CN"/>
    </w:rPr>
  </w:style>
  <w:style w:type="paragraph" w:styleId="DefinitionNumbering3" w:customStyle="1">
    <w:name w:val="Definition Numbering 3"/>
    <w:basedOn w:val="Normal"/>
    <w:rsid w:val="00A348F4"/>
    <w:pPr>
      <w:tabs>
        <w:tab w:val="num" w:pos="3600"/>
      </w:tabs>
      <w:ind w:left="3600"/>
      <w:outlineLvl w:val="2"/>
    </w:pPr>
    <w:rPr>
      <w:rFonts w:eastAsia="STZhongsong"/>
      <w:lang w:eastAsia="zh-CN"/>
    </w:rPr>
  </w:style>
  <w:style w:type="paragraph" w:styleId="DefinitionNumbering4" w:customStyle="1">
    <w:name w:val="Definition Numbering 4"/>
    <w:basedOn w:val="Normal"/>
    <w:rsid w:val="00A348F4"/>
    <w:pPr>
      <w:tabs>
        <w:tab w:val="num" w:pos="2880"/>
      </w:tabs>
      <w:ind w:left="2880" w:hanging="1080"/>
      <w:outlineLvl w:val="3"/>
    </w:pPr>
    <w:rPr>
      <w:rFonts w:eastAsia="STZhongsong"/>
      <w:lang w:eastAsia="zh-CN"/>
    </w:rPr>
  </w:style>
  <w:style w:type="paragraph" w:styleId="DefinitionNumbering5" w:customStyle="1">
    <w:name w:val="Definition Numbering 5"/>
    <w:basedOn w:val="Normal"/>
    <w:rsid w:val="00A348F4"/>
    <w:pPr>
      <w:tabs>
        <w:tab w:val="num" w:pos="2880"/>
      </w:tabs>
      <w:ind w:left="2880" w:hanging="1080"/>
      <w:outlineLvl w:val="4"/>
    </w:pPr>
    <w:rPr>
      <w:rFonts w:eastAsia="STZhongsong"/>
      <w:lang w:eastAsia="zh-CN"/>
    </w:rPr>
  </w:style>
  <w:style w:type="paragraph" w:styleId="DefinitionNumbering6" w:customStyle="1">
    <w:name w:val="Definition Numbering 6"/>
    <w:basedOn w:val="Normal"/>
    <w:rsid w:val="00A348F4"/>
    <w:pPr>
      <w:tabs>
        <w:tab w:val="num" w:pos="2880"/>
      </w:tabs>
      <w:ind w:left="2880" w:hanging="1080"/>
      <w:outlineLvl w:val="5"/>
    </w:pPr>
    <w:rPr>
      <w:rFonts w:eastAsia="STZhongsong"/>
      <w:lang w:eastAsia="zh-CN"/>
    </w:rPr>
  </w:style>
  <w:style w:type="paragraph" w:styleId="DefinitionNumbering7" w:customStyle="1">
    <w:name w:val="Definition Numbering 7"/>
    <w:basedOn w:val="Normal"/>
    <w:rsid w:val="00A348F4"/>
    <w:pPr>
      <w:tabs>
        <w:tab w:val="num" w:pos="2880"/>
      </w:tabs>
      <w:ind w:left="2880" w:hanging="1080"/>
      <w:outlineLvl w:val="6"/>
    </w:pPr>
    <w:rPr>
      <w:rFonts w:eastAsia="STZhongsong"/>
      <w:lang w:eastAsia="zh-CN"/>
    </w:rPr>
  </w:style>
  <w:style w:type="paragraph" w:styleId="DefinitionNumbering8" w:customStyle="1">
    <w:name w:val="Definition Numbering 8"/>
    <w:basedOn w:val="Normal"/>
    <w:rsid w:val="00A348F4"/>
    <w:pPr>
      <w:numPr>
        <w:ilvl w:val="7"/>
        <w:numId w:val="7"/>
      </w:numPr>
      <w:outlineLvl w:val="7"/>
    </w:pPr>
    <w:rPr>
      <w:rFonts w:eastAsia="STZhongsong"/>
      <w:lang w:eastAsia="zh-CN"/>
    </w:rPr>
  </w:style>
  <w:style w:type="paragraph" w:styleId="DefinitionNumbering9" w:customStyle="1">
    <w:name w:val="Definition Numbering 9"/>
    <w:basedOn w:val="Normal"/>
    <w:rsid w:val="00A348F4"/>
    <w:pPr>
      <w:numPr>
        <w:ilvl w:val="8"/>
        <w:numId w:val="7"/>
      </w:numPr>
      <w:outlineLvl w:val="8"/>
    </w:pPr>
    <w:rPr>
      <w:rFonts w:eastAsia="STZhongsong"/>
      <w:lang w:eastAsia="zh-CN"/>
    </w:rPr>
  </w:style>
  <w:style w:type="paragraph" w:styleId="SchPart" w:customStyle="1">
    <w:name w:val="SchPart"/>
    <w:basedOn w:val="Normal"/>
    <w:next w:val="MarginText"/>
    <w:rsid w:val="00A348F4"/>
    <w:pPr>
      <w:keepNext/>
      <w:ind w:left="3118"/>
      <w:jc w:val="center"/>
      <w:outlineLvl w:val="1"/>
    </w:pPr>
    <w:rPr>
      <w:rFonts w:eastAsia="STZhongsong"/>
      <w:b/>
      <w:lang w:eastAsia="zh-CN"/>
    </w:rPr>
  </w:style>
  <w:style w:type="paragraph" w:styleId="SchSection" w:customStyle="1">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rsid w:val="00A348F4"/>
    <w:rPr>
      <w:sz w:val="16"/>
      <w:szCs w:val="16"/>
    </w:rPr>
  </w:style>
  <w:style w:type="paragraph" w:styleId="CommentText">
    <w:name w:val="annotation text"/>
    <w:basedOn w:val="Normal"/>
    <w:link w:val="CommentTextChar"/>
    <w:uiPriority w:val="99"/>
    <w:rsid w:val="00A348F4"/>
    <w:rPr>
      <w:sz w:val="20"/>
    </w:rPr>
  </w:style>
  <w:style w:type="character" w:styleId="CommentTextChar" w:customStyle="1">
    <w:name w:val="Comment Text Char"/>
    <w:basedOn w:val="DefaultParagraphFont"/>
    <w:link w:val="CommentText"/>
    <w:uiPriority w:val="99"/>
    <w:rsid w:val="00A348F4"/>
    <w:rPr>
      <w:lang w:eastAsia="en-US"/>
    </w:rPr>
  </w:style>
  <w:style w:type="paragraph" w:styleId="Body" w:customStyle="1">
    <w:name w:val="Body"/>
    <w:basedOn w:val="Normal"/>
    <w:rsid w:val="00A348F4"/>
    <w:rPr>
      <w:rFonts w:cs="Arial"/>
    </w:rPr>
  </w:style>
  <w:style w:type="paragraph" w:styleId="heading2numberedbutnotbold" w:customStyle="1">
    <w:name w:val="heading 2 numbered but not bold"/>
    <w:basedOn w:val="Heading2"/>
    <w:link w:val="heading2numberedbutnotboldChar"/>
    <w:rsid w:val="00A348F4"/>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sid w:val="00A348F4"/>
    <w:rPr>
      <w:rFonts w:ascii="Arial" w:hAnsi="Arial" w:eastAsia="STZhongsong" w:cstheme="majorBidi"/>
      <w:b/>
      <w:bCs/>
      <w:szCs w:val="22"/>
      <w:lang w:eastAsia="zh-CN"/>
    </w:rPr>
  </w:style>
  <w:style w:type="paragraph" w:styleId="Guidancenoteparagraphtext" w:customStyle="1">
    <w:name w:val="Guidance note paragraph text"/>
    <w:basedOn w:val="MarginText"/>
    <w:link w:val="GuidancenoteparagraphtextChar"/>
    <w:rsid w:val="00A348F4"/>
    <w:rPr>
      <w:rFonts w:eastAsia="STZhongsong"/>
      <w:b/>
      <w:i/>
      <w:color w:val="000000"/>
      <w:sz w:val="20"/>
      <w:szCs w:val="24"/>
      <w:lang w:eastAsia="zh-CN"/>
    </w:rPr>
  </w:style>
  <w:style w:type="character" w:styleId="GuidancenoteparagraphtextChar" w:customStyle="1">
    <w:name w:val="Guidance note paragraph text Char"/>
    <w:link w:val="Guidancenoteparagraphtext"/>
    <w:rsid w:val="00A348F4"/>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rsid w:val="00486FE4"/>
    <w:pPr>
      <w:ind w:left="0"/>
      <w:jc w:val="center"/>
    </w:pPr>
    <w:rPr>
      <w:rFonts w:ascii="Trebuchet MS" w:hAnsi="Trebuchet MS"/>
      <w:b/>
      <w:bCs/>
      <w:caps/>
    </w:rPr>
  </w:style>
  <w:style w:type="character" w:styleId="PartHeadingboldcenteredChar" w:customStyle="1">
    <w:name w:val="Part Heading bold centered Char"/>
    <w:link w:val="PartHeadingboldcentered"/>
    <w:rsid w:val="00486FE4"/>
    <w:rPr>
      <w:rFonts w:ascii="Trebuchet MS" w:hAnsi="Trebuchet MS" w:eastAsiaTheme="minorHAnsi"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b/>
      <w:bCs/>
    </w:rPr>
  </w:style>
  <w:style w:type="character" w:styleId="CommentSubjectChar" w:customStyle="1">
    <w:name w:val="Comment Subject Char"/>
    <w:basedOn w:val="CommentTextChar"/>
    <w:link w:val="CommentSubject"/>
    <w:uiPriority w:val="99"/>
    <w:rsid w:val="00A348F4"/>
    <w:rPr>
      <w:rFonts w:ascii="Arial" w:hAnsi="Arial"/>
      <w:b/>
      <w:bCs/>
      <w:lang w:eastAsia="en-US"/>
    </w:rPr>
  </w:style>
  <w:style w:type="paragraph" w:styleId="ScheduleL1" w:customStyle="1">
    <w:name w:val="Schedule L1"/>
    <w:basedOn w:val="Normal"/>
    <w:rsid w:val="00A348F4"/>
    <w:pPr>
      <w:numPr>
        <w:numId w:val="8"/>
      </w:numPr>
    </w:pPr>
    <w:rPr>
      <w:rFonts w:eastAsia="STZhongsong"/>
      <w:lang w:eastAsia="zh-CN"/>
    </w:rPr>
  </w:style>
  <w:style w:type="paragraph" w:styleId="ScheduleL2" w:customStyle="1">
    <w:name w:val="Schedule L2"/>
    <w:basedOn w:val="Normal"/>
    <w:link w:val="ScheduleL2Char"/>
    <w:rsid w:val="00A348F4"/>
    <w:pPr>
      <w:numPr>
        <w:ilvl w:val="1"/>
        <w:numId w:val="8"/>
      </w:numPr>
      <w:outlineLvl w:val="1"/>
    </w:pPr>
    <w:rPr>
      <w:rFonts w:eastAsia="STZhongsong"/>
      <w:sz w:val="20"/>
      <w:lang w:eastAsia="zh-CN"/>
    </w:rPr>
  </w:style>
  <w:style w:type="character" w:styleId="ScheduleL2Char" w:customStyle="1">
    <w:name w:val="Schedule L2 Char"/>
    <w:link w:val="ScheduleL2"/>
    <w:rsid w:val="00A348F4"/>
    <w:rPr>
      <w:rFonts w:ascii="Arial" w:hAnsi="Arial" w:eastAsia="STZhongsong" w:cstheme="minorBidi"/>
      <w:szCs w:val="22"/>
      <w:lang w:eastAsia="zh-CN"/>
    </w:rPr>
  </w:style>
  <w:style w:type="paragraph" w:styleId="ScheduleL3" w:customStyle="1">
    <w:name w:val="Schedule L3"/>
    <w:basedOn w:val="Normal"/>
    <w:rsid w:val="00A348F4"/>
    <w:pPr>
      <w:tabs>
        <w:tab w:val="num" w:pos="1800"/>
      </w:tabs>
      <w:ind w:left="1800" w:hanging="1080"/>
      <w:outlineLvl w:val="2"/>
    </w:pPr>
    <w:rPr>
      <w:rFonts w:eastAsia="STZhongsong"/>
      <w:lang w:eastAsia="zh-CN"/>
    </w:rPr>
  </w:style>
  <w:style w:type="paragraph" w:styleId="ScheduleL4" w:customStyle="1">
    <w:name w:val="Schedule L4"/>
    <w:basedOn w:val="Normal"/>
    <w:rsid w:val="00A348F4"/>
    <w:pPr>
      <w:tabs>
        <w:tab w:val="num" w:pos="2880"/>
      </w:tabs>
      <w:ind w:left="2880" w:hanging="1080"/>
      <w:outlineLvl w:val="3"/>
    </w:pPr>
    <w:rPr>
      <w:rFonts w:eastAsia="STZhongsong"/>
      <w:lang w:eastAsia="zh-CN"/>
    </w:rPr>
  </w:style>
  <w:style w:type="paragraph" w:styleId="ScheduleL5" w:customStyle="1">
    <w:name w:val="Schedule L5"/>
    <w:basedOn w:val="Normal"/>
    <w:rsid w:val="00A348F4"/>
    <w:pPr>
      <w:numPr>
        <w:ilvl w:val="4"/>
        <w:numId w:val="8"/>
      </w:numPr>
      <w:outlineLvl w:val="4"/>
    </w:pPr>
    <w:rPr>
      <w:rFonts w:eastAsia="STZhongsong"/>
      <w:lang w:eastAsia="zh-CN"/>
    </w:rPr>
  </w:style>
  <w:style w:type="paragraph" w:styleId="ScheduleL6" w:customStyle="1">
    <w:name w:val="Schedule L6"/>
    <w:basedOn w:val="Normal"/>
    <w:rsid w:val="00A348F4"/>
    <w:pPr>
      <w:tabs>
        <w:tab w:val="num" w:pos="4320"/>
      </w:tabs>
      <w:ind w:left="4320"/>
      <w:outlineLvl w:val="5"/>
    </w:pPr>
    <w:rPr>
      <w:rFonts w:eastAsia="STZhongsong"/>
      <w:lang w:eastAsia="zh-CN"/>
    </w:rPr>
  </w:style>
  <w:style w:type="paragraph" w:styleId="ScheduleL7" w:customStyle="1">
    <w:name w:val="Schedule L7"/>
    <w:basedOn w:val="Normal"/>
    <w:rsid w:val="00A348F4"/>
    <w:pPr>
      <w:tabs>
        <w:tab w:val="num" w:pos="5040"/>
      </w:tabs>
      <w:ind w:left="5040"/>
      <w:outlineLvl w:val="6"/>
    </w:pPr>
    <w:rPr>
      <w:rFonts w:eastAsia="STZhongsong"/>
      <w:lang w:eastAsia="zh-CN"/>
    </w:rPr>
  </w:style>
  <w:style w:type="paragraph" w:styleId="ScheduleL8" w:customStyle="1">
    <w:name w:val="Schedule L8"/>
    <w:basedOn w:val="Normal"/>
    <w:rsid w:val="00A348F4"/>
    <w:pPr>
      <w:tabs>
        <w:tab w:val="num" w:pos="5040"/>
      </w:tabs>
      <w:ind w:left="5040"/>
      <w:outlineLvl w:val="7"/>
    </w:pPr>
    <w:rPr>
      <w:rFonts w:eastAsia="STZhongsong"/>
      <w:lang w:eastAsia="zh-CN"/>
    </w:rPr>
  </w:style>
  <w:style w:type="paragraph" w:styleId="ScheduleL9" w:customStyle="1">
    <w:name w:val="Schedule L9"/>
    <w:basedOn w:val="Normal"/>
    <w:rsid w:val="00A348F4"/>
    <w:pPr>
      <w:tabs>
        <w:tab w:val="num" w:pos="5040"/>
      </w:tabs>
      <w:ind w:left="5040"/>
      <w:outlineLvl w:val="8"/>
    </w:pPr>
    <w:rPr>
      <w:rFonts w:eastAsia="STZhongsong"/>
      <w:lang w:eastAsia="zh-CN"/>
    </w:rPr>
  </w:style>
  <w:style w:type="paragraph" w:styleId="bodystrong" w:customStyle="1">
    <w:name w:val="body strong"/>
    <w:basedOn w:val="Body"/>
    <w:link w:val="bodystrongChar"/>
    <w:rsid w:val="00A348F4"/>
    <w:pPr>
      <w:spacing w:after="0"/>
      <w:jc w:val="left"/>
    </w:pPr>
    <w:rPr>
      <w:rFonts w:eastAsia="SimSun" w:cs="Times New Roman"/>
      <w:b/>
      <w:sz w:val="20"/>
      <w:szCs w:val="24"/>
    </w:rPr>
  </w:style>
  <w:style w:type="character" w:styleId="bodystrongChar" w:customStyle="1">
    <w:name w:val="body strong Char"/>
    <w:link w:val="bodystrong"/>
    <w:rsid w:val="00A348F4"/>
    <w:rPr>
      <w:rFonts w:ascii="Arial" w:hAnsi="Arial" w:eastAsia="SimSun"/>
      <w:b/>
      <w:szCs w:val="24"/>
      <w:lang w:eastAsia="en-US"/>
    </w:rPr>
  </w:style>
  <w:style w:type="character" w:styleId="searchword1" w:customStyle="1">
    <w:name w:val="searchword1"/>
    <w:basedOn w:val="DefaultParagraphFont"/>
    <w:rsid w:val="00A348F4"/>
    <w:rPr>
      <w:shd w:val="clear" w:color="auto" w:fill="FFFF00"/>
    </w:rPr>
  </w:style>
  <w:style w:type="character" w:styleId="searchword2" w:customStyle="1">
    <w:name w:val="searchword2"/>
    <w:basedOn w:val="DefaultParagraphFont"/>
    <w:rsid w:val="00A348F4"/>
    <w:rPr>
      <w:shd w:val="clear" w:color="auto" w:fill="FFFF00"/>
    </w:rPr>
  </w:style>
  <w:style w:type="character" w:styleId="searchword3" w:customStyle="1">
    <w:name w:val="searchword3"/>
    <w:basedOn w:val="DefaultParagraphFont"/>
    <w:rsid w:val="00A348F4"/>
    <w:rPr>
      <w:shd w:val="clear" w:color="auto" w:fill="FFFF00"/>
    </w:rPr>
  </w:style>
  <w:style w:type="character" w:styleId="searchword4" w:customStyle="1">
    <w:name w:val="searchword4"/>
    <w:basedOn w:val="DefaultParagraphFont"/>
    <w:rsid w:val="00A348F4"/>
    <w:rPr>
      <w:shd w:val="clear" w:color="auto" w:fill="FFFF00"/>
    </w:rPr>
  </w:style>
  <w:style w:type="character" w:styleId="Defterm" w:customStyle="1">
    <w:name w:val="Defterm"/>
    <w:basedOn w:val="DefaultParagraphFont"/>
    <w:rsid w:val="00A348F4"/>
    <w:rPr>
      <w:b/>
      <w:color w:val="000000"/>
      <w:sz w:val="22"/>
    </w:rPr>
  </w:style>
  <w:style w:type="paragraph" w:styleId="Sch1styleclause" w:customStyle="1">
    <w:name w:val="Sch  (1style) clause"/>
    <w:basedOn w:val="Normal"/>
    <w:rsid w:val="00A348F4"/>
    <w:pPr>
      <w:numPr>
        <w:numId w:val="10"/>
      </w:numPr>
      <w:spacing w:before="320" w:after="0" w:line="300" w:lineRule="atLeast"/>
    </w:pPr>
    <w:rPr>
      <w:b/>
      <w:smallCaps/>
    </w:rPr>
  </w:style>
  <w:style w:type="paragraph" w:styleId="Sch1stylesubclause" w:customStyle="1">
    <w:name w:val="Sch  (1style) sub clause"/>
    <w:basedOn w:val="Normal"/>
    <w:rsid w:val="00A348F4"/>
    <w:pPr>
      <w:numPr>
        <w:ilvl w:val="1"/>
        <w:numId w:val="10"/>
      </w:numPr>
      <w:spacing w:before="280" w:after="120" w:line="300" w:lineRule="atLeast"/>
      <w:outlineLvl w:val="1"/>
    </w:pPr>
    <w:rPr>
      <w:color w:val="000000"/>
    </w:rPr>
  </w:style>
  <w:style w:type="paragraph" w:styleId="Sch1stylepara" w:customStyle="1">
    <w:name w:val="Sch (1style) para"/>
    <w:basedOn w:val="Normal"/>
    <w:rsid w:val="00A348F4"/>
    <w:pPr>
      <w:tabs>
        <w:tab w:val="num" w:pos="1559"/>
      </w:tabs>
      <w:spacing w:after="120" w:line="300" w:lineRule="atLeast"/>
      <w:ind w:left="1559" w:hanging="567"/>
    </w:pPr>
  </w:style>
  <w:style w:type="paragraph" w:styleId="Sch1stylesubpara" w:customStyle="1">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rsid w:val="00A348F4"/>
    <w:pPr>
      <w:tabs>
        <w:tab w:val="num" w:pos="0"/>
      </w:tabs>
      <w:ind w:left="2194" w:hanging="737"/>
    </w:pPr>
  </w:style>
  <w:style w:type="character" w:styleId="StyleHeading3ServiceConformance3ArialCharChar" w:customStyle="1">
    <w:name w:val="Style Heading 3Service Conformance 3 + Arial Char Char"/>
    <w:basedOn w:val="DefaultParagraphFont"/>
    <w:link w:val="StyleHeading3ServiceConformance3Arial"/>
    <w:locked/>
    <w:rsid w:val="00A348F4"/>
    <w:rPr>
      <w:rFonts w:asciiTheme="majorHAnsi" w:hAnsiTheme="majorHAnsi" w:eastAsiaTheme="majorEastAsia" w:cstheme="majorBidi"/>
      <w:bCs/>
      <w:sz w:val="24"/>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A348F4"/>
    <w:pPr>
      <w:numPr>
        <w:numId w:val="1"/>
      </w:numPr>
      <w:jc w:val="left"/>
    </w:pPr>
  </w:style>
  <w:style w:type="character" w:styleId="StyleHeading5ServiceConformance4HeadingHeading5unusedLevChar" w:customStyle="1">
    <w:name w:val="Style Heading 5Service Conformance 4HeadingHeading 5(unused)Lev... Char"/>
    <w:basedOn w:val="DefaultParagraphFont"/>
    <w:link w:val="StyleHeading5ServiceConformance4HeadingHeading5unusedLev"/>
    <w:locked/>
    <w:rsid w:val="00A348F4"/>
    <w:rPr>
      <w:rFonts w:ascii="Trebuchet MS" w:hAnsi="Trebuchet MS" w:eastAsiaTheme="majorEastAsia" w:cstheme="majorBidi"/>
      <w:bCs/>
      <w:sz w:val="24"/>
      <w:szCs w:val="22"/>
      <w:lang w:eastAsia="en-US"/>
    </w:rPr>
  </w:style>
  <w:style w:type="character" w:styleId="PlaceholderText">
    <w:name w:val="Placeholder Text"/>
    <w:basedOn w:val="DefaultParagraphFont"/>
    <w:uiPriority w:val="99"/>
    <w:semiHidden/>
    <w:rsid w:val="00A348F4"/>
    <w:rPr>
      <w:color w:val="808080"/>
    </w:rPr>
  </w:style>
  <w:style w:type="paragraph" w:styleId="FFWLevel1" w:customStyle="1">
    <w:name w:val="FFW Level 1"/>
    <w:basedOn w:val="Normal"/>
    <w:next w:val="FFWLevel2"/>
    <w:uiPriority w:val="4"/>
    <w:qFormat/>
    <w:locked/>
    <w:rsid w:val="00A348F4"/>
    <w:pPr>
      <w:keepNext/>
      <w:numPr>
        <w:numId w:val="12"/>
      </w:numPr>
      <w:spacing w:before="240" w:after="0" w:line="260" w:lineRule="atLeast"/>
    </w:pPr>
    <w:rPr>
      <w:rFonts w:cs="Arial"/>
      <w:b/>
      <w:sz w:val="20"/>
      <w:szCs w:val="24"/>
      <w:lang w:eastAsia="fr-FR"/>
    </w:rPr>
  </w:style>
  <w:style w:type="paragraph" w:styleId="FFWLevel2" w:customStyle="1">
    <w:name w:val="FFW Level 2"/>
    <w:basedOn w:val="Normal"/>
    <w:link w:val="FFWLevel2Char"/>
    <w:uiPriority w:val="4"/>
    <w:qFormat/>
    <w:locked/>
    <w:rsid w:val="00A348F4"/>
    <w:pPr>
      <w:numPr>
        <w:ilvl w:val="1"/>
        <w:numId w:val="12"/>
      </w:numPr>
      <w:spacing w:before="240" w:after="0" w:line="260" w:lineRule="atLeast"/>
    </w:pPr>
    <w:rPr>
      <w:rFonts w:cs="Arial"/>
      <w:sz w:val="20"/>
      <w:szCs w:val="24"/>
      <w:lang w:eastAsia="fr-FR"/>
    </w:rPr>
  </w:style>
  <w:style w:type="character" w:styleId="FFWLevel2Char" w:customStyle="1">
    <w:name w:val="FFW Level 2 Char"/>
    <w:basedOn w:val="DefaultParagraphFont"/>
    <w:link w:val="FFWLevel2"/>
    <w:uiPriority w:val="4"/>
    <w:rsid w:val="00A348F4"/>
    <w:rPr>
      <w:rFonts w:ascii="Arial" w:hAnsi="Arial" w:cs="Arial" w:eastAsiaTheme="minorHAnsi"/>
      <w:szCs w:val="24"/>
      <w:lang w:eastAsia="fr-FR"/>
    </w:rPr>
  </w:style>
  <w:style w:type="paragraph" w:styleId="FFWLevel3" w:customStyle="1">
    <w:name w:val="FFW Level 3"/>
    <w:basedOn w:val="Normal"/>
    <w:uiPriority w:val="4"/>
    <w:qFormat/>
    <w:locked/>
    <w:rsid w:val="00A348F4"/>
    <w:pPr>
      <w:numPr>
        <w:ilvl w:val="2"/>
        <w:numId w:val="12"/>
      </w:numPr>
      <w:spacing w:before="240" w:after="0" w:line="260" w:lineRule="atLeast"/>
    </w:pPr>
    <w:rPr>
      <w:rFonts w:cs="Arial"/>
      <w:sz w:val="20"/>
      <w:szCs w:val="24"/>
      <w:lang w:eastAsia="fr-FR"/>
    </w:rPr>
  </w:style>
  <w:style w:type="paragraph" w:styleId="FFWLevel4" w:customStyle="1">
    <w:name w:val="FFW Level 4"/>
    <w:basedOn w:val="Normal"/>
    <w:link w:val="FFWLevel4Char"/>
    <w:uiPriority w:val="5"/>
    <w:qFormat/>
    <w:locked/>
    <w:rsid w:val="00A348F4"/>
    <w:pPr>
      <w:tabs>
        <w:tab w:val="num" w:pos="1587"/>
      </w:tabs>
      <w:spacing w:before="240" w:after="0" w:line="260" w:lineRule="atLeast"/>
      <w:ind w:left="1587" w:hanging="793"/>
    </w:pPr>
    <w:rPr>
      <w:rFonts w:cs="Arial"/>
      <w:sz w:val="20"/>
      <w:szCs w:val="24"/>
      <w:lang w:eastAsia="fr-FR"/>
    </w:rPr>
  </w:style>
  <w:style w:type="character" w:styleId="FFWLevel4Char" w:customStyle="1">
    <w:name w:val="FFW Level 4 Char"/>
    <w:basedOn w:val="DefaultParagraphFont"/>
    <w:link w:val="FFWLevel4"/>
    <w:rsid w:val="00A348F4"/>
    <w:rPr>
      <w:rFonts w:ascii="Arial" w:hAnsi="Arial" w:cs="Arial"/>
      <w:szCs w:val="24"/>
      <w:lang w:eastAsia="fr-FR"/>
    </w:rPr>
  </w:style>
  <w:style w:type="paragraph" w:styleId="FFWLevel5" w:customStyle="1">
    <w:name w:val="FFW Level 5"/>
    <w:basedOn w:val="Normal"/>
    <w:uiPriority w:val="5"/>
    <w:qFormat/>
    <w:locked/>
    <w:rsid w:val="00A348F4"/>
    <w:pPr>
      <w:tabs>
        <w:tab w:val="num" w:pos="2381"/>
      </w:tabs>
      <w:spacing w:before="240" w:after="0" w:line="260" w:lineRule="atLeast"/>
      <w:ind w:left="2381" w:hanging="794"/>
    </w:pPr>
    <w:rPr>
      <w:rFonts w:cs="Arial"/>
      <w:sz w:val="20"/>
      <w:szCs w:val="24"/>
      <w:lang w:eastAsia="fr-FR"/>
    </w:rPr>
  </w:style>
  <w:style w:type="paragraph" w:styleId="FFWLevel6" w:customStyle="1">
    <w:name w:val="FFW Level 6"/>
    <w:basedOn w:val="Normal"/>
    <w:uiPriority w:val="5"/>
    <w:qFormat/>
    <w:locked/>
    <w:rsid w:val="00A348F4"/>
    <w:pPr>
      <w:numPr>
        <w:ilvl w:val="5"/>
        <w:numId w:val="12"/>
      </w:numPr>
      <w:spacing w:before="240" w:after="0" w:line="260" w:lineRule="atLeast"/>
    </w:pPr>
    <w:rPr>
      <w:rFonts w:cs="Arial"/>
      <w:sz w:val="20"/>
      <w:szCs w:val="24"/>
      <w:lang w:eastAsia="fr-FR"/>
    </w:rPr>
  </w:style>
  <w:style w:type="paragraph" w:styleId="FFWBody1" w:customStyle="1">
    <w:name w:val="FFW Body 1"/>
    <w:basedOn w:val="Normal"/>
    <w:uiPriority w:val="6"/>
    <w:locked/>
    <w:rsid w:val="00A348F4"/>
    <w:pPr>
      <w:spacing w:before="240" w:after="0" w:line="260" w:lineRule="atLeast"/>
      <w:ind w:left="794"/>
    </w:pPr>
    <w:rPr>
      <w:rFonts w:cs="Arial"/>
      <w:sz w:val="20"/>
      <w:szCs w:val="24"/>
      <w:lang w:eastAsia="fr-FR"/>
    </w:rPr>
  </w:style>
  <w:style w:type="paragraph" w:styleId="FFWDefinitionColumnLevel1" w:customStyle="1">
    <w:name w:val="FFW Definition Column Level 1"/>
    <w:basedOn w:val="Normal"/>
    <w:locked/>
    <w:rsid w:val="00A348F4"/>
    <w:pPr>
      <w:numPr>
        <w:numId w:val="13"/>
      </w:numPr>
      <w:spacing w:before="240" w:after="0" w:line="260" w:lineRule="atLeast"/>
    </w:pPr>
    <w:rPr>
      <w:rFonts w:cs="Arial"/>
      <w:sz w:val="20"/>
      <w:szCs w:val="24"/>
      <w:lang w:eastAsia="fr-FR"/>
    </w:rPr>
  </w:style>
  <w:style w:type="paragraph" w:styleId="FFWDefinitionColumnLevel2" w:customStyle="1">
    <w:name w:val="FFW Definition Column Level 2"/>
    <w:basedOn w:val="Normal"/>
    <w:locked/>
    <w:rsid w:val="00A348F4"/>
    <w:pPr>
      <w:numPr>
        <w:ilvl w:val="1"/>
        <w:numId w:val="13"/>
      </w:numPr>
      <w:spacing w:before="240" w:after="0" w:line="260" w:lineRule="atLeast"/>
    </w:pPr>
    <w:rPr>
      <w:rFonts w:cs="Arial"/>
      <w:sz w:val="20"/>
      <w:szCs w:val="24"/>
      <w:lang w:eastAsia="fr-FR"/>
    </w:rPr>
  </w:style>
  <w:style w:type="paragraph" w:styleId="FFWBody3" w:customStyle="1">
    <w:name w:val="FFW Body 3"/>
    <w:basedOn w:val="Normal"/>
    <w:uiPriority w:val="6"/>
    <w:qFormat/>
    <w:locked/>
    <w:rsid w:val="00A348F4"/>
    <w:pPr>
      <w:spacing w:before="240" w:after="0" w:line="260" w:lineRule="atLeast"/>
      <w:ind w:left="794"/>
    </w:pPr>
    <w:rPr>
      <w:rFonts w:cs="Arial"/>
      <w:sz w:val="20"/>
    </w:rPr>
  </w:style>
  <w:style w:type="paragraph" w:styleId="FFWDefinitionLevel1" w:customStyle="1">
    <w:name w:val="FFW Definition Level 1"/>
    <w:basedOn w:val="Normal"/>
    <w:uiPriority w:val="13"/>
    <w:qFormat/>
    <w:locked/>
    <w:rsid w:val="00A348F4"/>
    <w:pPr>
      <w:numPr>
        <w:numId w:val="14"/>
      </w:numPr>
      <w:spacing w:before="240" w:after="0" w:line="260" w:lineRule="atLeast"/>
    </w:pPr>
    <w:rPr>
      <w:rFonts w:cs="Arial"/>
      <w:sz w:val="20"/>
      <w:szCs w:val="24"/>
      <w:lang w:eastAsia="en-GB"/>
    </w:rPr>
  </w:style>
  <w:style w:type="paragraph" w:styleId="NoSpacing">
    <w:name w:val="No Spacing"/>
    <w:uiPriority w:val="1"/>
    <w:qFormat/>
    <w:rsid w:val="00A348F4"/>
    <w:rPr>
      <w:rFonts w:ascii="Arial" w:hAnsi="Arial" w:cs="Arial"/>
      <w:sz w:val="24"/>
      <w:szCs w:val="24"/>
    </w:rPr>
  </w:style>
  <w:style w:type="paragraph" w:styleId="PartDes" w:customStyle="1">
    <w:name w:val="PartDes"/>
    <w:basedOn w:val="Normal"/>
    <w:qFormat/>
    <w:rsid w:val="00652718"/>
    <w:pPr>
      <w:spacing w:before="120" w:after="120"/>
      <w:ind w:left="0"/>
      <w:jc w:val="center"/>
    </w:pPr>
    <w:rPr>
      <w:rFonts w:ascii="Trebuchet MS" w:hAnsi="Trebuchet MS"/>
      <w:b/>
      <w:bCs/>
    </w:rPr>
  </w:style>
  <w:style w:type="paragraph" w:styleId="SubHeadNoNumber" w:customStyle="1">
    <w:name w:val="SubHeadNoNumber"/>
    <w:basedOn w:val="Normal"/>
    <w:rsid w:val="004518C1"/>
    <w:pPr>
      <w:widowControl w:val="0"/>
    </w:pPr>
    <w:rPr>
      <w:rFonts w:ascii="Trebuchet MS" w:hAnsi="Trebuchet MS"/>
      <w:b/>
    </w:rPr>
  </w:style>
  <w:style w:type="paragraph" w:styleId="StyleSubHeadNoNumberRedAllcapsLeft0cm" w:customStyle="1">
    <w:name w:val="Style SubHeadNoNumber + Red All caps Left:  0 cm"/>
    <w:basedOn w:val="SubHeadNoNumber"/>
    <w:rsid w:val="0001484D"/>
    <w:pPr>
      <w:ind w:left="0"/>
    </w:pPr>
    <w:rPr>
      <w:rFonts w:eastAsia="Times New Roman" w:cs="Times New Roman"/>
      <w:bCs/>
      <w:color w:val="FF0000"/>
      <w:szCs w:val="20"/>
    </w:rPr>
  </w:style>
  <w:style w:type="paragraph" w:styleId="ListParagraphL2" w:customStyle="1">
    <w:name w:val="List Paragraph L2"/>
    <w:basedOn w:val="Normal"/>
    <w:rsid w:val="00023CD0"/>
    <w:pPr>
      <w:ind w:left="0"/>
    </w:pPr>
    <w:rPr>
      <w:rFonts w:ascii="Trebuchet MS" w:hAnsi="Trebuchet MS"/>
    </w:rPr>
  </w:style>
  <w:style w:type="paragraph" w:styleId="StylePartDesNotAllcaps" w:customStyle="1">
    <w:name w:val="Style PartDes + Not All caps"/>
    <w:basedOn w:val="Normal"/>
    <w:rsid w:val="00E20D5D"/>
    <w:rPr>
      <w:caps/>
    </w:rPr>
  </w:style>
  <w:style w:type="paragraph" w:styleId="StyleHeading62APBold" w:customStyle="1">
    <w:name w:val="Style Heading 62AP + Bold"/>
    <w:basedOn w:val="Heading6"/>
    <w:rsid w:val="00242DF5"/>
    <w:rPr>
      <w:b w:val="0"/>
      <w:bCs w:val="0"/>
    </w:rPr>
  </w:style>
  <w:style w:type="paragraph" w:styleId="Revision">
    <w:name w:val="Revision"/>
    <w:hidden/>
    <w:uiPriority w:val="99"/>
    <w:semiHidden/>
    <w:rsid w:val="00146C32"/>
    <w:rPr>
      <w:rFonts w:asciiTheme="minorHAnsi" w:hAnsiTheme="minorHAnsi" w:eastAsiaTheme="minorHAnsi" w:cstheme="minorBidi"/>
      <w:sz w:val="22"/>
      <w:szCs w:val="22"/>
      <w:lang w:eastAsia="en-US"/>
    </w:rPr>
  </w:style>
  <w:style w:type="paragraph" w:styleId="TableNormal1" w:customStyle="1">
    <w:name w:val="Table Normal1"/>
    <w:basedOn w:val="Normal"/>
    <w:rsid w:val="00BA676E"/>
    <w:pPr>
      <w:spacing w:before="120" w:after="120"/>
      <w:ind w:left="34"/>
      <w:jc w:val="left"/>
    </w:pPr>
  </w:style>
  <w:style w:type="paragraph" w:styleId="NormalNoIndent" w:customStyle="1">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hAnsiTheme="majorHAnsi" w:eastAsiaTheme="majorEastAsia" w:cstheme="majorBidi"/>
      <w:bCs/>
      <w:caps w:val="0"/>
      <w:color w:val="365F91" w:themeColor="accent1" w:themeShade="BF"/>
      <w:sz w:val="28"/>
      <w:szCs w:val="28"/>
      <w:lang w:val="en-US" w:eastAsia="ja-JP"/>
    </w:rPr>
  </w:style>
  <w:style w:type="paragraph" w:styleId="GPSL1CLAUSEHEADING" w:customStyle="1">
    <w:name w:val="GPS L1 CLAUSE HEADING"/>
    <w:basedOn w:val="Normal"/>
    <w:next w:val="Normal"/>
    <w:uiPriority w:val="99"/>
    <w:qFormat/>
    <w:rsid w:val="00BC2478"/>
    <w:pPr>
      <w:numPr>
        <w:numId w:val="22"/>
      </w:numPr>
      <w:adjustRightInd w:val="0"/>
      <w:spacing w:before="240"/>
      <w:ind w:left="567" w:hanging="567"/>
      <w:outlineLvl w:val="1"/>
    </w:pPr>
    <w:rPr>
      <w:rFonts w:ascii="Arial Bold" w:hAnsi="Arial Bold" w:eastAsia="STZhongsong" w:cs="Arial"/>
      <w:b/>
      <w:caps/>
      <w:lang w:eastAsia="zh-CN"/>
    </w:rPr>
  </w:style>
  <w:style w:type="paragraph" w:styleId="GPSL2numberedclause" w:customStyle="1">
    <w:name w:val="GPS L2 numbered clause"/>
    <w:basedOn w:val="Normal"/>
    <w:qFormat/>
    <w:rsid w:val="00BC2478"/>
    <w:pPr>
      <w:numPr>
        <w:ilvl w:val="1"/>
        <w:numId w:val="22"/>
      </w:numPr>
      <w:tabs>
        <w:tab w:val="left" w:pos="1134"/>
      </w:tabs>
      <w:adjustRightInd w:val="0"/>
      <w:spacing w:before="120" w:after="120"/>
      <w:ind w:left="1134" w:hanging="567"/>
    </w:pPr>
    <w:rPr>
      <w:rFonts w:ascii="Calibri" w:hAnsi="Calibri" w:eastAsia="Times New Roman" w:cs="Arial"/>
      <w:lang w:eastAsia="zh-CN"/>
    </w:rPr>
  </w:style>
  <w:style w:type="paragraph" w:styleId="GPSL3numberedclause" w:customStyle="1">
    <w:name w:val="GPS L3 numbered clause"/>
    <w:basedOn w:val="GPSL2numberedclause"/>
    <w:qFormat/>
    <w:rsid w:val="00BC2478"/>
    <w:pPr>
      <w:numPr>
        <w:ilvl w:val="2"/>
      </w:numPr>
      <w:tabs>
        <w:tab w:val="left" w:pos="2127"/>
      </w:tabs>
      <w:ind w:left="2127" w:hanging="993"/>
    </w:pPr>
  </w:style>
  <w:style w:type="paragraph" w:styleId="GPSL4numberedclause" w:customStyle="1">
    <w:name w:val="GPS L4 numbered clause"/>
    <w:basedOn w:val="GPSL3numberedclause"/>
    <w:link w:val="GPSL4numberedclauseChar"/>
    <w:qFormat/>
    <w:rsid w:val="00BC2478"/>
    <w:pPr>
      <w:numPr>
        <w:ilvl w:val="3"/>
      </w:numPr>
      <w:tabs>
        <w:tab w:val="clear" w:pos="2127"/>
      </w:tabs>
      <w:ind w:left="2835" w:hanging="708"/>
    </w:pPr>
    <w:rPr>
      <w:szCs w:val="20"/>
    </w:rPr>
  </w:style>
  <w:style w:type="paragraph" w:styleId="GPSL5numberedclause" w:customStyle="1">
    <w:name w:val="GPS L5 numbered clause"/>
    <w:basedOn w:val="GPSL4numberedclause"/>
    <w:qFormat/>
    <w:rsid w:val="00BC2478"/>
    <w:pPr>
      <w:numPr>
        <w:ilvl w:val="4"/>
      </w:numPr>
      <w:tabs>
        <w:tab w:val="left" w:pos="3402"/>
      </w:tabs>
      <w:ind w:left="3402" w:hanging="567"/>
    </w:pPr>
  </w:style>
  <w:style w:type="paragraph" w:styleId="GPSL6numbered" w:customStyle="1">
    <w:name w:val="GPS L6 numbered"/>
    <w:basedOn w:val="GPSL5numberedclause"/>
    <w:uiPriority w:val="99"/>
    <w:qFormat/>
    <w:rsid w:val="00BC2478"/>
    <w:pPr>
      <w:numPr>
        <w:ilvl w:val="5"/>
      </w:numPr>
      <w:tabs>
        <w:tab w:val="left" w:pos="4253"/>
      </w:tabs>
      <w:ind w:left="4253" w:hanging="709"/>
    </w:pPr>
  </w:style>
  <w:style w:type="paragraph" w:styleId="GPSL1SCHEDULEHeading" w:customStyle="1">
    <w:name w:val="GPS L1 SCHEDULE Heading"/>
    <w:basedOn w:val="GPSL1CLAUSEHEADING"/>
    <w:link w:val="GPSL1SCHEDULEHeadingChar"/>
    <w:qFormat/>
    <w:rsid w:val="00BC2478"/>
    <w:pPr>
      <w:ind w:left="644" w:hanging="360"/>
      <w:outlineLvl w:val="9"/>
    </w:pPr>
  </w:style>
  <w:style w:type="character" w:styleId="GPSL1SCHEDULEHeadingChar" w:customStyle="1">
    <w:name w:val="GPS L1 SCHEDULE Heading Char"/>
    <w:link w:val="GPSL1SCHEDULEHeading"/>
    <w:rsid w:val="00BC2478"/>
    <w:rPr>
      <w:rFonts w:ascii="Arial Bold" w:hAnsi="Arial Bold" w:eastAsia="STZhongsong" w:cs="Arial"/>
      <w:b/>
      <w:caps/>
      <w:sz w:val="24"/>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hAnsi="Georgia" w:eastAsia="Georgia" w:cs="Georgia"/>
      <w:i/>
      <w:color w:val="666666"/>
      <w:sz w:val="48"/>
      <w:szCs w:val="48"/>
    </w:rPr>
  </w:style>
  <w:style w:type="character" w:styleId="SubtitleChar" w:customStyle="1">
    <w:name w:val="Subtitle Char"/>
    <w:basedOn w:val="DefaultParagraphFont"/>
    <w:link w:val="Subtitle"/>
    <w:rsid w:val="00F11CD5"/>
    <w:rPr>
      <w:rFonts w:ascii="Georgia" w:hAnsi="Georgia" w:eastAsia="Georgia" w:cs="Georgia"/>
      <w:i/>
      <w:color w:val="666666"/>
      <w:sz w:val="48"/>
      <w:szCs w:val="48"/>
      <w:lang w:eastAsia="en-US"/>
    </w:rPr>
  </w:style>
  <w:style w:type="paragraph" w:styleId="FooterCont" w:customStyle="1">
    <w:name w:val="FooterCont"/>
    <w:basedOn w:val="Footer"/>
    <w:uiPriority w:val="29"/>
    <w:semiHidden/>
    <w:qFormat/>
    <w:rsid w:val="00F11CD5"/>
    <w:pPr>
      <w:tabs>
        <w:tab w:val="clear" w:pos="4153"/>
        <w:tab w:val="clear" w:pos="8306"/>
        <w:tab w:val="right" w:pos="9412"/>
      </w:tabs>
      <w:spacing w:before="240" w:after="240"/>
      <w:ind w:left="0"/>
    </w:pPr>
    <w:rPr>
      <w:sz w:val="20"/>
    </w:rPr>
  </w:style>
  <w:style w:type="paragraph" w:styleId="BodyText3">
    <w:name w:val="Body Text 3"/>
    <w:basedOn w:val="Normal"/>
    <w:link w:val="BodyText3Char"/>
    <w:uiPriority w:val="49"/>
    <w:semiHidden/>
    <w:rsid w:val="00F11CD5"/>
    <w:pPr>
      <w:spacing w:before="240" w:after="0" w:line="260" w:lineRule="atLeast"/>
      <w:ind w:left="794"/>
    </w:pPr>
    <w:rPr>
      <w:sz w:val="20"/>
    </w:rPr>
  </w:style>
  <w:style w:type="character" w:styleId="BodyText3Char" w:customStyle="1">
    <w:name w:val="Body Text 3 Char"/>
    <w:basedOn w:val="DefaultParagraphFont"/>
    <w:link w:val="BodyText3"/>
    <w:uiPriority w:val="49"/>
    <w:semiHidden/>
    <w:rsid w:val="00F11CD5"/>
    <w:rPr>
      <w:rFonts w:ascii="Arial" w:hAnsi="Arial" w:eastAsiaTheme="minorHAnsi" w:cstheme="minorBidi"/>
      <w:szCs w:val="22"/>
      <w:lang w:eastAsia="en-US"/>
    </w:rPr>
  </w:style>
  <w:style w:type="paragraph" w:styleId="BodyText2">
    <w:name w:val="Body Text 2"/>
    <w:basedOn w:val="BodyText3"/>
    <w:link w:val="BodyText2Char"/>
    <w:uiPriority w:val="49"/>
    <w:semiHidden/>
    <w:rsid w:val="00F11CD5"/>
  </w:style>
  <w:style w:type="character" w:styleId="BodyText2Char" w:customStyle="1">
    <w:name w:val="Body Text 2 Char"/>
    <w:basedOn w:val="DefaultParagraphFont"/>
    <w:link w:val="BodyText2"/>
    <w:uiPriority w:val="49"/>
    <w:semiHidden/>
    <w:rsid w:val="00F11CD5"/>
    <w:rPr>
      <w:rFonts w:ascii="Arial" w:hAnsi="Arial" w:eastAsiaTheme="minorHAnsi" w:cstheme="minorBidi"/>
      <w:szCs w:val="22"/>
      <w:lang w:eastAsia="en-US"/>
    </w:rPr>
  </w:style>
  <w:style w:type="paragraph" w:styleId="TOCSubHeading" w:customStyle="1">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hAnsi="Arial" w:eastAsiaTheme="minorHAnsi" w:cstheme="minorBidi"/>
      <w:bCs w:val="0"/>
      <w:caps/>
      <w:color w:val="auto"/>
      <w:sz w:val="20"/>
      <w:szCs w:val="22"/>
      <w:lang w:val="en-GB" w:eastAsia="en-US"/>
    </w:rPr>
  </w:style>
  <w:style w:type="paragraph" w:styleId="BodyText4" w:customStyle="1">
    <w:name w:val="Body Text 4"/>
    <w:basedOn w:val="Normal"/>
    <w:uiPriority w:val="49"/>
    <w:semiHidden/>
    <w:rsid w:val="00F11CD5"/>
    <w:pPr>
      <w:spacing w:before="240" w:after="0" w:line="260" w:lineRule="atLeast"/>
      <w:ind w:left="0"/>
    </w:pPr>
    <w:rPr>
      <w:sz w:val="20"/>
    </w:rPr>
  </w:style>
  <w:style w:type="paragraph" w:styleId="BodyText5" w:customStyle="1">
    <w:name w:val="Body Text 5"/>
    <w:basedOn w:val="Normal"/>
    <w:uiPriority w:val="49"/>
    <w:semiHidden/>
    <w:rsid w:val="00F11CD5"/>
    <w:pPr>
      <w:spacing w:before="240" w:after="0" w:line="260" w:lineRule="atLeast"/>
      <w:ind w:left="0"/>
    </w:pPr>
    <w:rPr>
      <w:sz w:val="20"/>
    </w:rPr>
  </w:style>
  <w:style w:type="paragraph" w:styleId="BodyText6" w:customStyle="1">
    <w:name w:val="Body Text 6"/>
    <w:basedOn w:val="Normal"/>
    <w:uiPriority w:val="49"/>
    <w:semiHidden/>
    <w:rsid w:val="00F11CD5"/>
    <w:pPr>
      <w:spacing w:before="240" w:after="0" w:line="260" w:lineRule="atLeast"/>
      <w:ind w:left="0"/>
    </w:pPr>
    <w:rPr>
      <w:sz w:val="20"/>
    </w:rPr>
  </w:style>
  <w:style w:type="paragraph" w:styleId="BodyText7" w:customStyle="1">
    <w:name w:val="Body Text 7"/>
    <w:basedOn w:val="Normal"/>
    <w:uiPriority w:val="49"/>
    <w:semiHidden/>
    <w:rsid w:val="00F11CD5"/>
    <w:pPr>
      <w:spacing w:before="240" w:after="0" w:line="260" w:lineRule="atLeast"/>
      <w:ind w:left="0"/>
    </w:pPr>
    <w:rPr>
      <w:sz w:val="20"/>
    </w:rPr>
  </w:style>
  <w:style w:type="paragraph" w:styleId="BodyText8" w:customStyle="1">
    <w:name w:val="Body Text 8"/>
    <w:basedOn w:val="Normal"/>
    <w:uiPriority w:val="49"/>
    <w:semiHidden/>
    <w:rsid w:val="00F11CD5"/>
    <w:pPr>
      <w:spacing w:before="240" w:after="0" w:line="260" w:lineRule="atLeast"/>
      <w:ind w:left="0"/>
    </w:pPr>
    <w:rPr>
      <w:sz w:val="20"/>
    </w:rPr>
  </w:style>
  <w:style w:type="paragraph" w:styleId="BodyText9" w:customStyle="1">
    <w:name w:val="Body Text 9"/>
    <w:basedOn w:val="Normal"/>
    <w:uiPriority w:val="49"/>
    <w:semiHidden/>
    <w:rsid w:val="00F11CD5"/>
    <w:pPr>
      <w:spacing w:before="240" w:after="0" w:line="260" w:lineRule="atLeast"/>
      <w:ind w:left="0"/>
    </w:pPr>
    <w:rPr>
      <w:sz w:val="20"/>
    </w:rPr>
  </w:style>
  <w:style w:type="paragraph" w:styleId="FFWBody2" w:customStyle="1">
    <w:name w:val="FFW Body 2"/>
    <w:basedOn w:val="Normal"/>
    <w:uiPriority w:val="6"/>
    <w:qFormat/>
    <w:rsid w:val="00F11CD5"/>
    <w:pPr>
      <w:spacing w:before="240" w:after="0" w:line="260" w:lineRule="atLeast"/>
      <w:ind w:left="794"/>
    </w:pPr>
    <w:rPr>
      <w:sz w:val="20"/>
    </w:rPr>
  </w:style>
  <w:style w:type="paragraph" w:styleId="FFWBody4" w:customStyle="1">
    <w:name w:val="FFW Body 4"/>
    <w:basedOn w:val="Normal"/>
    <w:uiPriority w:val="6"/>
    <w:qFormat/>
    <w:rsid w:val="00F11CD5"/>
    <w:pPr>
      <w:spacing w:before="240" w:after="0" w:line="260" w:lineRule="atLeast"/>
      <w:ind w:left="1588"/>
    </w:pPr>
    <w:rPr>
      <w:sz w:val="20"/>
    </w:rPr>
  </w:style>
  <w:style w:type="paragraph" w:styleId="FFWBody5" w:customStyle="1">
    <w:name w:val="FFW Body 5"/>
    <w:basedOn w:val="Normal"/>
    <w:uiPriority w:val="6"/>
    <w:qFormat/>
    <w:rsid w:val="00F11CD5"/>
    <w:pPr>
      <w:spacing w:before="240" w:after="0" w:line="260" w:lineRule="atLeast"/>
      <w:ind w:left="2381"/>
    </w:pPr>
    <w:rPr>
      <w:sz w:val="20"/>
    </w:rPr>
  </w:style>
  <w:style w:type="paragraph" w:styleId="FFWBody6" w:customStyle="1">
    <w:name w:val="FFW Body 6"/>
    <w:basedOn w:val="Normal"/>
    <w:uiPriority w:val="6"/>
    <w:qFormat/>
    <w:rsid w:val="00F11CD5"/>
    <w:pPr>
      <w:spacing w:before="240" w:after="0" w:line="260" w:lineRule="atLeast"/>
      <w:ind w:left="3175"/>
    </w:pPr>
    <w:rPr>
      <w:sz w:val="20"/>
    </w:rPr>
  </w:style>
  <w:style w:type="paragraph" w:styleId="FFWBullets" w:customStyle="1">
    <w:name w:val="FFW Bullets"/>
    <w:basedOn w:val="Normal"/>
    <w:uiPriority w:val="1"/>
    <w:qFormat/>
    <w:rsid w:val="00F11CD5"/>
    <w:pPr>
      <w:numPr>
        <w:numId w:val="36"/>
      </w:numPr>
      <w:spacing w:before="240" w:after="0" w:line="260" w:lineRule="atLeast"/>
    </w:pPr>
    <w:rPr>
      <w:sz w:val="20"/>
    </w:rPr>
  </w:style>
  <w:style w:type="paragraph" w:styleId="FFWCorresHeading" w:customStyle="1">
    <w:name w:val="FFW Corres Heading"/>
    <w:basedOn w:val="Heading1"/>
    <w:next w:val="Normal"/>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FFWLetteredList" w:customStyle="1">
    <w:name w:val="FFW Lettered List"/>
    <w:basedOn w:val="Normal"/>
    <w:uiPriority w:val="30"/>
    <w:qFormat/>
    <w:rsid w:val="00F11CD5"/>
    <w:pPr>
      <w:numPr>
        <w:numId w:val="38"/>
      </w:numPr>
      <w:spacing w:before="240" w:after="0" w:line="260" w:lineRule="atLeast"/>
    </w:pPr>
    <w:rPr>
      <w:sz w:val="20"/>
    </w:rPr>
  </w:style>
  <w:style w:type="paragraph" w:styleId="FFWManualNumber1" w:customStyle="1">
    <w:name w:val="FFW Manual Number 1"/>
    <w:basedOn w:val="Normal"/>
    <w:uiPriority w:val="9"/>
    <w:qFormat/>
    <w:rsid w:val="00F11CD5"/>
    <w:pPr>
      <w:numPr>
        <w:numId w:val="27"/>
      </w:numPr>
      <w:spacing w:before="240" w:after="0" w:line="260" w:lineRule="atLeast"/>
    </w:pPr>
    <w:rPr>
      <w:sz w:val="20"/>
    </w:rPr>
  </w:style>
  <w:style w:type="paragraph" w:styleId="FFWManualNumber2" w:customStyle="1">
    <w:name w:val="FFW Manual Number 2"/>
    <w:basedOn w:val="Normal"/>
    <w:uiPriority w:val="9"/>
    <w:qFormat/>
    <w:rsid w:val="00F11CD5"/>
    <w:pPr>
      <w:numPr>
        <w:ilvl w:val="1"/>
        <w:numId w:val="27"/>
      </w:numPr>
      <w:spacing w:before="240" w:after="0" w:line="260" w:lineRule="atLeast"/>
    </w:pPr>
    <w:rPr>
      <w:sz w:val="20"/>
    </w:rPr>
  </w:style>
  <w:style w:type="paragraph" w:styleId="FFWManualNumber3" w:customStyle="1">
    <w:name w:val="FFW Manual Number 3"/>
    <w:basedOn w:val="Normal"/>
    <w:uiPriority w:val="9"/>
    <w:qFormat/>
    <w:rsid w:val="00F11CD5"/>
    <w:pPr>
      <w:numPr>
        <w:ilvl w:val="2"/>
        <w:numId w:val="27"/>
      </w:numPr>
      <w:spacing w:before="240" w:after="0" w:line="260" w:lineRule="atLeast"/>
    </w:pPr>
    <w:rPr>
      <w:sz w:val="20"/>
    </w:rPr>
  </w:style>
  <w:style w:type="paragraph" w:styleId="FFWManualNumber4" w:customStyle="1">
    <w:name w:val="FFW Manual Number 4"/>
    <w:basedOn w:val="Normal"/>
    <w:uiPriority w:val="9"/>
    <w:qFormat/>
    <w:rsid w:val="00F11CD5"/>
    <w:pPr>
      <w:numPr>
        <w:ilvl w:val="3"/>
        <w:numId w:val="27"/>
      </w:numPr>
      <w:spacing w:before="240" w:after="0" w:line="260" w:lineRule="atLeast"/>
    </w:pPr>
    <w:rPr>
      <w:sz w:val="20"/>
    </w:rPr>
  </w:style>
  <w:style w:type="paragraph" w:styleId="FFWManualNumber5" w:customStyle="1">
    <w:name w:val="FFW Manual Number 5"/>
    <w:basedOn w:val="Normal"/>
    <w:uiPriority w:val="9"/>
    <w:qFormat/>
    <w:rsid w:val="00F11CD5"/>
    <w:pPr>
      <w:numPr>
        <w:ilvl w:val="4"/>
        <w:numId w:val="27"/>
      </w:numPr>
      <w:spacing w:before="240" w:after="0" w:line="260" w:lineRule="atLeast"/>
    </w:pPr>
    <w:rPr>
      <w:sz w:val="20"/>
    </w:rPr>
  </w:style>
  <w:style w:type="paragraph" w:styleId="FFWManualNumber6" w:customStyle="1">
    <w:name w:val="FFW Manual Number 6"/>
    <w:basedOn w:val="Normal"/>
    <w:uiPriority w:val="9"/>
    <w:qFormat/>
    <w:rsid w:val="00F11CD5"/>
    <w:pPr>
      <w:numPr>
        <w:ilvl w:val="5"/>
        <w:numId w:val="27"/>
      </w:numPr>
      <w:spacing w:before="240" w:after="0" w:line="260" w:lineRule="atLeast"/>
    </w:pPr>
    <w:rPr>
      <w:sz w:val="20"/>
    </w:rPr>
  </w:style>
  <w:style w:type="paragraph" w:styleId="FFWNumberedList" w:customStyle="1">
    <w:name w:val="FFW Numbered List"/>
    <w:basedOn w:val="Normal"/>
    <w:uiPriority w:val="30"/>
    <w:qFormat/>
    <w:rsid w:val="00F11CD5"/>
    <w:pPr>
      <w:numPr>
        <w:numId w:val="37"/>
      </w:numPr>
      <w:spacing w:before="240" w:after="0" w:line="260" w:lineRule="atLeast"/>
    </w:pPr>
    <w:rPr>
      <w:sz w:val="20"/>
    </w:rPr>
  </w:style>
  <w:style w:type="paragraph" w:styleId="FFWPlain" w:customStyle="1">
    <w:name w:val="FFW Plain"/>
    <w:basedOn w:val="NormalNoSpace"/>
    <w:uiPriority w:val="28"/>
    <w:qFormat/>
    <w:rsid w:val="00F11CD5"/>
  </w:style>
  <w:style w:type="numbering" w:styleId="NumbListBodyText" w:customStyle="1">
    <w:name w:val="NumbList Body Text"/>
    <w:uiPriority w:val="99"/>
    <w:rsid w:val="00F11CD5"/>
    <w:pPr>
      <w:numPr>
        <w:numId w:val="23"/>
      </w:numPr>
    </w:pPr>
  </w:style>
  <w:style w:type="numbering" w:styleId="NumbListBullet" w:customStyle="1">
    <w:name w:val="NumbList Bullet"/>
    <w:uiPriority w:val="99"/>
    <w:rsid w:val="00F11CD5"/>
    <w:pPr>
      <w:numPr>
        <w:numId w:val="24"/>
      </w:numPr>
    </w:pPr>
  </w:style>
  <w:style w:type="numbering" w:styleId="NumbListLegal" w:customStyle="1">
    <w:name w:val="NumbList Legal"/>
    <w:uiPriority w:val="99"/>
    <w:rsid w:val="00F11CD5"/>
    <w:pPr>
      <w:numPr>
        <w:numId w:val="25"/>
      </w:numPr>
    </w:pPr>
  </w:style>
  <w:style w:type="numbering" w:styleId="NumbListLetteredLists" w:customStyle="1">
    <w:name w:val="NumbList LetteredLists"/>
    <w:uiPriority w:val="99"/>
    <w:rsid w:val="00F11CD5"/>
    <w:pPr>
      <w:numPr>
        <w:numId w:val="26"/>
      </w:numPr>
    </w:pPr>
  </w:style>
  <w:style w:type="numbering" w:styleId="NumbListManualNumbers" w:customStyle="1">
    <w:name w:val="NumbList ManualNumbers"/>
    <w:uiPriority w:val="99"/>
    <w:rsid w:val="00F11CD5"/>
    <w:pPr>
      <w:numPr>
        <w:numId w:val="27"/>
      </w:numPr>
    </w:pPr>
  </w:style>
  <w:style w:type="numbering" w:styleId="NumbListNumberedLists" w:customStyle="1">
    <w:name w:val="NumbList NumberedLists"/>
    <w:uiPriority w:val="99"/>
    <w:rsid w:val="00F11CD5"/>
    <w:pPr>
      <w:numPr>
        <w:numId w:val="28"/>
      </w:numPr>
    </w:pPr>
  </w:style>
  <w:style w:type="paragraph" w:styleId="FFWParties" w:customStyle="1">
    <w:name w:val="FFW Parties"/>
    <w:basedOn w:val="Normal"/>
    <w:uiPriority w:val="2"/>
    <w:qFormat/>
    <w:rsid w:val="00F11CD5"/>
    <w:pPr>
      <w:numPr>
        <w:numId w:val="29"/>
      </w:numPr>
      <w:spacing w:before="240" w:after="0" w:line="260" w:lineRule="atLeast"/>
    </w:pPr>
    <w:rPr>
      <w:sz w:val="20"/>
    </w:rPr>
  </w:style>
  <w:style w:type="numbering" w:styleId="NumbListParties" w:customStyle="1">
    <w:name w:val="NumbList Parties"/>
    <w:uiPriority w:val="99"/>
    <w:rsid w:val="00F11CD5"/>
    <w:pPr>
      <w:numPr>
        <w:numId w:val="29"/>
      </w:numPr>
    </w:pPr>
  </w:style>
  <w:style w:type="paragraph" w:styleId="FFWUCLetteredList" w:customStyle="1">
    <w:name w:val="FFW UC Lettered List"/>
    <w:basedOn w:val="Normal"/>
    <w:uiPriority w:val="2"/>
    <w:qFormat/>
    <w:rsid w:val="00F11CD5"/>
    <w:pPr>
      <w:numPr>
        <w:numId w:val="31"/>
      </w:numPr>
      <w:spacing w:before="240" w:after="0" w:line="260" w:lineRule="atLeast"/>
    </w:pPr>
    <w:rPr>
      <w:sz w:val="20"/>
    </w:rPr>
  </w:style>
  <w:style w:type="paragraph" w:styleId="FFWSchedule" w:customStyle="1">
    <w:name w:val="FFW Schedule"/>
    <w:basedOn w:val="Normal"/>
    <w:next w:val="FFWScheduleSection"/>
    <w:uiPriority w:val="19"/>
    <w:qFormat/>
    <w:rsid w:val="00F11CD5"/>
    <w:pPr>
      <w:pageBreakBefore/>
      <w:numPr>
        <w:numId w:val="30"/>
      </w:numPr>
      <w:spacing w:before="240" w:after="0" w:line="260" w:lineRule="atLeast"/>
    </w:pPr>
    <w:rPr>
      <w:rFonts w:ascii="Arial Bold" w:hAnsi="Arial Bold"/>
      <w:b/>
      <w:sz w:val="20"/>
    </w:rPr>
  </w:style>
  <w:style w:type="paragraph" w:styleId="FFWScheduleSection" w:customStyle="1">
    <w:name w:val="FFW Schedule Section"/>
    <w:basedOn w:val="Normal"/>
    <w:next w:val="Normal"/>
    <w:uiPriority w:val="19"/>
    <w:qFormat/>
    <w:rsid w:val="00F11CD5"/>
    <w:pPr>
      <w:spacing w:before="240" w:after="0" w:line="260" w:lineRule="atLeast"/>
      <w:ind w:left="0"/>
    </w:pPr>
    <w:rPr>
      <w:sz w:val="20"/>
    </w:rPr>
  </w:style>
  <w:style w:type="paragraph" w:styleId="Notes" w:customStyle="1">
    <w:name w:val="Notes"/>
    <w:basedOn w:val="Normal"/>
    <w:uiPriority w:val="49"/>
    <w:semiHidden/>
    <w:qFormat/>
    <w:rsid w:val="00F11CD5"/>
    <w:pPr>
      <w:spacing w:before="240" w:after="0" w:line="260" w:lineRule="atLeast"/>
      <w:ind w:left="0"/>
    </w:pPr>
    <w:rPr>
      <w:sz w:val="20"/>
    </w:rPr>
  </w:style>
  <w:style w:type="paragraph" w:styleId="FFWSchedulePart" w:customStyle="1">
    <w:name w:val="FFW Schedule Part"/>
    <w:basedOn w:val="Normal"/>
    <w:next w:val="FFWScheduleLevel1"/>
    <w:uiPriority w:val="20"/>
    <w:qFormat/>
    <w:rsid w:val="00F11CD5"/>
    <w:pPr>
      <w:numPr>
        <w:ilvl w:val="1"/>
        <w:numId w:val="30"/>
      </w:numPr>
      <w:spacing w:before="240" w:after="0" w:line="260" w:lineRule="atLeast"/>
    </w:pPr>
    <w:rPr>
      <w:rFonts w:ascii="Arial Bold" w:hAnsi="Arial Bold"/>
      <w:b/>
      <w:sz w:val="20"/>
    </w:rPr>
  </w:style>
  <w:style w:type="paragraph" w:styleId="SubSchedule" w:customStyle="1">
    <w:name w:val="Sub Schedule"/>
    <w:basedOn w:val="Normal"/>
    <w:uiPriority w:val="39"/>
    <w:semiHidden/>
    <w:qFormat/>
    <w:rsid w:val="00F11CD5"/>
    <w:pPr>
      <w:spacing w:before="240" w:after="0" w:line="260" w:lineRule="atLeast"/>
      <w:ind w:left="0"/>
    </w:pPr>
    <w:rPr>
      <w:b/>
      <w:sz w:val="20"/>
    </w:rPr>
  </w:style>
  <w:style w:type="paragraph" w:styleId="FFWScheduleLevel1" w:customStyle="1">
    <w:name w:val="FFW Schedule Level 1"/>
    <w:basedOn w:val="Normal"/>
    <w:uiPriority w:val="23"/>
    <w:qFormat/>
    <w:rsid w:val="00F11CD5"/>
    <w:pPr>
      <w:numPr>
        <w:ilvl w:val="2"/>
        <w:numId w:val="30"/>
      </w:numPr>
      <w:spacing w:before="240" w:after="0" w:line="260" w:lineRule="atLeast"/>
    </w:pPr>
    <w:rPr>
      <w:sz w:val="20"/>
    </w:rPr>
  </w:style>
  <w:style w:type="paragraph" w:styleId="FFWScheduleLevel2" w:customStyle="1">
    <w:name w:val="FFW Schedule Level 2"/>
    <w:basedOn w:val="Normal"/>
    <w:uiPriority w:val="23"/>
    <w:qFormat/>
    <w:rsid w:val="00F11CD5"/>
    <w:pPr>
      <w:numPr>
        <w:ilvl w:val="3"/>
        <w:numId w:val="30"/>
      </w:numPr>
      <w:spacing w:before="240" w:after="0" w:line="260" w:lineRule="atLeast"/>
    </w:pPr>
    <w:rPr>
      <w:sz w:val="20"/>
    </w:rPr>
  </w:style>
  <w:style w:type="paragraph" w:styleId="FFWScheduleLevel3" w:customStyle="1">
    <w:name w:val="FFW Schedule Level 3"/>
    <w:basedOn w:val="Normal"/>
    <w:uiPriority w:val="23"/>
    <w:qFormat/>
    <w:rsid w:val="00F11CD5"/>
    <w:pPr>
      <w:numPr>
        <w:ilvl w:val="4"/>
        <w:numId w:val="30"/>
      </w:numPr>
      <w:spacing w:before="240" w:after="0" w:line="260" w:lineRule="atLeast"/>
    </w:pPr>
    <w:rPr>
      <w:sz w:val="20"/>
    </w:rPr>
  </w:style>
  <w:style w:type="paragraph" w:styleId="FFWScheduleLevel4" w:customStyle="1">
    <w:name w:val="FFW Schedule Level 4"/>
    <w:basedOn w:val="Normal"/>
    <w:uiPriority w:val="23"/>
    <w:qFormat/>
    <w:rsid w:val="00F11CD5"/>
    <w:pPr>
      <w:numPr>
        <w:ilvl w:val="5"/>
        <w:numId w:val="30"/>
      </w:numPr>
      <w:spacing w:before="240" w:after="0" w:line="260" w:lineRule="atLeast"/>
    </w:pPr>
    <w:rPr>
      <w:sz w:val="20"/>
    </w:rPr>
  </w:style>
  <w:style w:type="paragraph" w:styleId="FFWScheduleLevel5" w:customStyle="1">
    <w:name w:val="FFW Schedule Level 5"/>
    <w:basedOn w:val="Normal"/>
    <w:uiPriority w:val="23"/>
    <w:qFormat/>
    <w:rsid w:val="00F11CD5"/>
    <w:pPr>
      <w:numPr>
        <w:ilvl w:val="6"/>
        <w:numId w:val="30"/>
      </w:numPr>
      <w:spacing w:before="240" w:after="0" w:line="260" w:lineRule="atLeast"/>
    </w:pPr>
    <w:rPr>
      <w:sz w:val="20"/>
    </w:rPr>
  </w:style>
  <w:style w:type="paragraph" w:styleId="FFWScheduleLevel6" w:customStyle="1">
    <w:name w:val="FFW Schedule Level 6"/>
    <w:basedOn w:val="Normal"/>
    <w:uiPriority w:val="23"/>
    <w:qFormat/>
    <w:rsid w:val="00F11CD5"/>
    <w:pPr>
      <w:numPr>
        <w:ilvl w:val="7"/>
        <w:numId w:val="30"/>
      </w:numPr>
      <w:spacing w:before="240" w:after="0" w:line="260" w:lineRule="atLeast"/>
    </w:pPr>
    <w:rPr>
      <w:sz w:val="20"/>
    </w:rPr>
  </w:style>
  <w:style w:type="numbering" w:styleId="NumbListSchedule" w:customStyle="1">
    <w:name w:val="NumbList Schedule"/>
    <w:uiPriority w:val="99"/>
    <w:rsid w:val="00F11CD5"/>
    <w:pPr>
      <w:numPr>
        <w:numId w:val="30"/>
      </w:numPr>
    </w:pPr>
  </w:style>
  <w:style w:type="numbering" w:styleId="NumbListRecitials" w:customStyle="1">
    <w:name w:val="NumbList Recitials"/>
    <w:uiPriority w:val="99"/>
    <w:rsid w:val="00F11CD5"/>
    <w:pPr>
      <w:numPr>
        <w:numId w:val="31"/>
      </w:numPr>
    </w:pPr>
  </w:style>
  <w:style w:type="paragraph" w:styleId="FFWDefinition" w:customStyle="1">
    <w:name w:val="FFW Definition"/>
    <w:basedOn w:val="Normal"/>
    <w:uiPriority w:val="13"/>
    <w:qFormat/>
    <w:rsid w:val="00F11CD5"/>
    <w:pPr>
      <w:spacing w:before="240" w:after="0" w:line="260" w:lineRule="atLeast"/>
      <w:ind w:left="794"/>
    </w:pPr>
    <w:rPr>
      <w:sz w:val="20"/>
    </w:rPr>
  </w:style>
  <w:style w:type="paragraph" w:styleId="Appendix" w:customStyle="1">
    <w:name w:val="Appendix"/>
    <w:basedOn w:val="Normal"/>
    <w:uiPriority w:val="39"/>
    <w:semiHidden/>
    <w:qFormat/>
    <w:rsid w:val="00F11CD5"/>
    <w:pPr>
      <w:numPr>
        <w:ilvl w:val="1"/>
        <w:numId w:val="32"/>
      </w:numPr>
      <w:spacing w:before="240" w:after="0" w:line="260" w:lineRule="atLeast"/>
      <w:jc w:val="left"/>
    </w:pPr>
    <w:rPr>
      <w:b/>
      <w:sz w:val="20"/>
    </w:rPr>
  </w:style>
  <w:style w:type="paragraph" w:styleId="FFWDefinitionLevel2" w:customStyle="1">
    <w:name w:val="FFW Definition Level 2"/>
    <w:basedOn w:val="Normal"/>
    <w:uiPriority w:val="13"/>
    <w:qFormat/>
    <w:rsid w:val="00F11CD5"/>
    <w:pPr>
      <w:tabs>
        <w:tab w:val="num" w:pos="2381"/>
      </w:tabs>
      <w:spacing w:before="240" w:after="0" w:line="260" w:lineRule="atLeast"/>
      <w:ind w:left="2381" w:hanging="793"/>
    </w:pPr>
    <w:rPr>
      <w:sz w:val="20"/>
    </w:rPr>
  </w:style>
  <w:style w:type="numbering" w:styleId="NumbListDefinitions" w:customStyle="1">
    <w:name w:val="NumbList Definitions"/>
    <w:uiPriority w:val="99"/>
    <w:rsid w:val="00F11CD5"/>
    <w:pPr>
      <w:numPr>
        <w:numId w:val="33"/>
      </w:numPr>
    </w:pPr>
  </w:style>
  <w:style w:type="paragraph" w:styleId="Execution" w:customStyle="1">
    <w:name w:val="Execution"/>
    <w:basedOn w:val="Normal"/>
    <w:uiPriority w:val="49"/>
    <w:semiHidden/>
    <w:qFormat/>
    <w:rsid w:val="00F11CD5"/>
    <w:pPr>
      <w:spacing w:before="240" w:after="0" w:line="260" w:lineRule="atLeast"/>
      <w:ind w:left="0"/>
    </w:pPr>
    <w:rPr>
      <w:sz w:val="20"/>
    </w:rPr>
  </w:style>
  <w:style w:type="paragraph" w:styleId="Section" w:customStyle="1">
    <w:name w:val="Section"/>
    <w:basedOn w:val="Normal"/>
    <w:uiPriority w:val="49"/>
    <w:semiHidden/>
    <w:qFormat/>
    <w:rsid w:val="00F11CD5"/>
    <w:pPr>
      <w:numPr>
        <w:numId w:val="34"/>
      </w:numPr>
      <w:spacing w:before="240" w:after="0" w:line="260" w:lineRule="atLeast"/>
    </w:pPr>
    <w:rPr>
      <w:sz w:val="20"/>
    </w:rPr>
  </w:style>
  <w:style w:type="character" w:styleId="SubtleEmphasis">
    <w:name w:val="Subtle Emphasis"/>
    <w:basedOn w:val="DefaultParagraphFont"/>
    <w:uiPriority w:val="39"/>
    <w:qFormat/>
    <w:rsid w:val="00F11CD5"/>
    <w:rPr>
      <w:i/>
      <w:iCs/>
      <w:color w:val="404040" w:themeColor="text1" w:themeTint="BF"/>
    </w:rPr>
  </w:style>
  <w:style w:type="paragraph" w:styleId="FFAddress" w:customStyle="1">
    <w:name w:val="FFAddress"/>
    <w:basedOn w:val="Normal"/>
    <w:uiPriority w:val="39"/>
    <w:semiHidden/>
    <w:qFormat/>
    <w:rsid w:val="00F11CD5"/>
    <w:pPr>
      <w:spacing w:before="240" w:after="0" w:line="210" w:lineRule="atLeast"/>
      <w:ind w:left="0"/>
      <w:jc w:val="left"/>
    </w:pPr>
    <w:rPr>
      <w:sz w:val="16"/>
    </w:rPr>
  </w:style>
  <w:style w:type="paragraph" w:styleId="FooterRegistration" w:customStyle="1">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sz w:val="12"/>
    </w:rPr>
  </w:style>
  <w:style w:type="paragraph" w:styleId="FooterOfficeList" w:customStyle="1">
    <w:name w:val="FooterOfficeList"/>
    <w:basedOn w:val="FooterRegistration"/>
    <w:uiPriority w:val="39"/>
    <w:semiHidden/>
    <w:qFormat/>
    <w:rsid w:val="00F11CD5"/>
    <w:pPr>
      <w:spacing w:after="160"/>
    </w:pPr>
    <w:rPr>
      <w:sz w:val="18"/>
    </w:rPr>
  </w:style>
  <w:style w:type="paragraph" w:styleId="NormalNoSpace" w:customStyle="1">
    <w:name w:val="NormalNoSpace"/>
    <w:basedOn w:val="Normal"/>
    <w:uiPriority w:val="39"/>
    <w:qFormat/>
    <w:rsid w:val="00F11CD5"/>
    <w:pPr>
      <w:spacing w:after="0" w:line="260" w:lineRule="atLeast"/>
      <w:ind w:left="0"/>
    </w:pPr>
    <w:rPr>
      <w:sz w:val="20"/>
    </w:rPr>
  </w:style>
  <w:style w:type="paragraph" w:styleId="Yours" w:customStyle="1">
    <w:name w:val="Yours"/>
    <w:basedOn w:val="Normal"/>
    <w:uiPriority w:val="39"/>
    <w:semiHidden/>
    <w:qFormat/>
    <w:rsid w:val="00F11CD5"/>
    <w:pPr>
      <w:keepNext/>
      <w:spacing w:before="240" w:after="1080" w:line="260" w:lineRule="atLeast"/>
      <w:ind w:left="0"/>
    </w:pPr>
    <w:rPr>
      <w:sz w:val="20"/>
    </w:rPr>
  </w:style>
  <w:style w:type="character" w:styleId="FFDocNumber" w:customStyle="1">
    <w:name w:val="FFDocNumber"/>
    <w:basedOn w:val="DefaultParagraphFont"/>
    <w:uiPriority w:val="39"/>
    <w:semiHidden/>
    <w:qFormat/>
    <w:rsid w:val="00F11CD5"/>
    <w:rPr>
      <w:sz w:val="14"/>
    </w:rPr>
  </w:style>
  <w:style w:type="character" w:styleId="FFPurple" w:customStyle="1">
    <w:name w:val="FFPurple"/>
    <w:basedOn w:val="DefaultParagraphFont"/>
    <w:uiPriority w:val="39"/>
    <w:semiHidden/>
    <w:qFormat/>
    <w:rsid w:val="00F11CD5"/>
    <w:rPr>
      <w:color w:val="56004E"/>
    </w:rPr>
  </w:style>
  <w:style w:type="paragraph" w:styleId="Reference" w:customStyle="1">
    <w:name w:val="Reference"/>
    <w:basedOn w:val="FFAddress"/>
    <w:uiPriority w:val="39"/>
    <w:semiHidden/>
    <w:qFormat/>
    <w:rsid w:val="00F11CD5"/>
    <w:pPr>
      <w:tabs>
        <w:tab w:val="left" w:pos="851"/>
      </w:tabs>
      <w:contextualSpacing/>
    </w:pPr>
  </w:style>
  <w:style w:type="paragraph" w:styleId="HeaderFirstPage" w:customStyle="1">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sz w:val="20"/>
    </w:rPr>
  </w:style>
  <w:style w:type="paragraph" w:styleId="AuthorsDetails" w:customStyle="1">
    <w:name w:val="AuthorsDetails"/>
    <w:basedOn w:val="Reference"/>
    <w:uiPriority w:val="39"/>
    <w:semiHidden/>
    <w:qFormat/>
    <w:rsid w:val="00F11CD5"/>
  </w:style>
  <w:style w:type="paragraph" w:styleId="AuthorsName" w:customStyle="1">
    <w:name w:val="AuthorsName"/>
    <w:basedOn w:val="AuthorsDetails"/>
    <w:uiPriority w:val="39"/>
    <w:semiHidden/>
    <w:qFormat/>
    <w:rsid w:val="00F11CD5"/>
    <w:rPr>
      <w:b/>
      <w:bCs/>
    </w:rPr>
  </w:style>
  <w:style w:type="paragraph" w:styleId="SignoffName" w:customStyle="1">
    <w:name w:val="SignoffName"/>
    <w:basedOn w:val="Normal"/>
    <w:uiPriority w:val="39"/>
    <w:semiHidden/>
    <w:qFormat/>
    <w:rsid w:val="00F11CD5"/>
    <w:pPr>
      <w:keepNext/>
      <w:keepLines/>
      <w:spacing w:before="240" w:after="0" w:line="260" w:lineRule="atLeast"/>
      <w:ind w:left="0"/>
    </w:pPr>
    <w:rPr>
      <w:b/>
      <w:bCs/>
      <w:sz w:val="20"/>
    </w:rPr>
  </w:style>
  <w:style w:type="paragraph" w:styleId="SignoffJobTitle" w:customStyle="1">
    <w:name w:val="SignoffJobTitle"/>
    <w:basedOn w:val="Normal"/>
    <w:uiPriority w:val="39"/>
    <w:semiHidden/>
    <w:qFormat/>
    <w:rsid w:val="00F11CD5"/>
    <w:pPr>
      <w:keepNext/>
      <w:keepLines/>
      <w:spacing w:before="240" w:after="0" w:line="260" w:lineRule="atLeast"/>
      <w:ind w:left="0"/>
    </w:pPr>
    <w:rPr>
      <w:b/>
      <w:bCs/>
      <w:sz w:val="20"/>
    </w:rPr>
  </w:style>
  <w:style w:type="paragraph" w:styleId="SignoffCompany" w:customStyle="1">
    <w:name w:val="SignoffCompany"/>
    <w:basedOn w:val="SignoffJobTitle"/>
    <w:uiPriority w:val="39"/>
    <w:semiHidden/>
    <w:qFormat/>
    <w:rsid w:val="00F11CD5"/>
    <w:pPr>
      <w:spacing w:after="240"/>
    </w:pPr>
  </w:style>
  <w:style w:type="paragraph" w:styleId="FaxTableText" w:customStyle="1">
    <w:name w:val="FaxTableText"/>
    <w:basedOn w:val="Normal"/>
    <w:uiPriority w:val="39"/>
    <w:semiHidden/>
    <w:qFormat/>
    <w:rsid w:val="00F11CD5"/>
    <w:pPr>
      <w:spacing w:before="120" w:after="0" w:line="260" w:lineRule="atLeast"/>
      <w:ind w:left="0"/>
      <w:jc w:val="left"/>
    </w:pPr>
    <w:rPr>
      <w:sz w:val="20"/>
    </w:rPr>
  </w:style>
  <w:style w:type="paragraph" w:styleId="FaxTableTextSeparator" w:customStyle="1">
    <w:name w:val="FaxTableTextSeparator"/>
    <w:basedOn w:val="NormalNoSpace"/>
    <w:uiPriority w:val="39"/>
    <w:semiHidden/>
    <w:qFormat/>
    <w:rsid w:val="00F11CD5"/>
    <w:pPr>
      <w:spacing w:line="240" w:lineRule="auto"/>
      <w:jc w:val="left"/>
    </w:pPr>
    <w:rPr>
      <w:sz w:val="16"/>
    </w:rPr>
  </w:style>
  <w:style w:type="paragraph" w:styleId="FaxDisclaimer" w:customStyle="1">
    <w:name w:val="FaxDisclaimer"/>
    <w:basedOn w:val="Normal"/>
    <w:uiPriority w:val="39"/>
    <w:semiHidden/>
    <w:qFormat/>
    <w:rsid w:val="00F11CD5"/>
    <w:pPr>
      <w:spacing w:before="240" w:after="360"/>
      <w:ind w:left="0"/>
    </w:pPr>
    <w:rPr>
      <w:sz w:val="12"/>
    </w:rPr>
  </w:style>
  <w:style w:type="paragraph" w:styleId="DocTitle" w:customStyle="1">
    <w:name w:val="DocTitle"/>
    <w:basedOn w:val="NormalNoSpace"/>
    <w:uiPriority w:val="39"/>
    <w:semiHidden/>
    <w:qFormat/>
    <w:rsid w:val="00F11CD5"/>
    <w:rPr>
      <w:sz w:val="52"/>
    </w:rPr>
  </w:style>
  <w:style w:type="paragraph" w:styleId="MemoHeading" w:customStyle="1">
    <w:name w:val="Memo Heading"/>
    <w:basedOn w:val="Heading1"/>
    <w:next w:val="Normal"/>
    <w:uiPriority w:val="39"/>
    <w:semiHidden/>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SignOffYours" w:customStyle="1">
    <w:name w:val="SignOffYours"/>
    <w:basedOn w:val="Normal"/>
    <w:uiPriority w:val="39"/>
    <w:semiHidden/>
    <w:qFormat/>
    <w:rsid w:val="00F11CD5"/>
    <w:pPr>
      <w:keepNext/>
      <w:spacing w:before="240" w:after="1080" w:line="260" w:lineRule="atLeast"/>
      <w:ind w:left="0"/>
    </w:pPr>
    <w:rPr>
      <w:sz w:val="20"/>
    </w:rPr>
  </w:style>
  <w:style w:type="paragraph" w:styleId="TableText" w:customStyle="1">
    <w:name w:val="Table Text"/>
    <w:basedOn w:val="Normal"/>
    <w:uiPriority w:val="31"/>
    <w:qFormat/>
    <w:rsid w:val="00F11CD5"/>
    <w:pPr>
      <w:spacing w:before="120" w:after="120" w:line="260" w:lineRule="atLeast"/>
      <w:ind w:left="113" w:right="113"/>
      <w:jc w:val="left"/>
    </w:pPr>
    <w:rPr>
      <w:sz w:val="20"/>
    </w:rPr>
  </w:style>
  <w:style w:type="paragraph" w:styleId="TableHeader" w:customStyle="1">
    <w:name w:val="Table Header"/>
    <w:basedOn w:val="TableText"/>
    <w:uiPriority w:val="31"/>
    <w:qFormat/>
    <w:rsid w:val="00F11CD5"/>
    <w:rPr>
      <w:b/>
    </w:rPr>
  </w:style>
  <w:style w:type="paragraph" w:styleId="FFWSubtitle" w:customStyle="1">
    <w:name w:val="FFW Subtitle"/>
    <w:basedOn w:val="Normal"/>
    <w:uiPriority w:val="34"/>
    <w:qFormat/>
    <w:rsid w:val="00F11CD5"/>
    <w:pPr>
      <w:spacing w:before="240" w:after="0" w:line="260" w:lineRule="atLeast"/>
      <w:ind w:left="0"/>
    </w:pPr>
  </w:style>
  <w:style w:type="paragraph" w:styleId="FFWTitle" w:customStyle="1">
    <w:name w:val="FFW Title"/>
    <w:basedOn w:val="Normal"/>
    <w:uiPriority w:val="34"/>
    <w:qFormat/>
    <w:rsid w:val="00F11CD5"/>
    <w:pPr>
      <w:spacing w:before="240" w:after="0" w:line="260" w:lineRule="atLeast"/>
      <w:ind w:left="0"/>
    </w:pPr>
    <w:rPr>
      <w:sz w:val="40"/>
    </w:rPr>
  </w:style>
  <w:style w:type="paragraph" w:styleId="FFWAnnex" w:customStyle="1">
    <w:name w:val="FFW Annex"/>
    <w:basedOn w:val="Normal"/>
    <w:next w:val="FFWAnnexSection"/>
    <w:uiPriority w:val="24"/>
    <w:qFormat/>
    <w:rsid w:val="00F11CD5"/>
    <w:pPr>
      <w:pageBreakBefore/>
      <w:numPr>
        <w:numId w:val="35"/>
      </w:numPr>
      <w:spacing w:before="240" w:after="0" w:line="260" w:lineRule="atLeast"/>
    </w:pPr>
    <w:rPr>
      <w:b/>
      <w:sz w:val="20"/>
    </w:rPr>
  </w:style>
  <w:style w:type="numbering" w:styleId="NumbListAnnex" w:customStyle="1">
    <w:name w:val="NumbList Annex"/>
    <w:uiPriority w:val="99"/>
    <w:rsid w:val="00F11CD5"/>
    <w:pPr>
      <w:numPr>
        <w:numId w:val="35"/>
      </w:numPr>
    </w:pPr>
  </w:style>
  <w:style w:type="paragraph" w:styleId="FFWAnnexSection" w:customStyle="1">
    <w:name w:val="FFW Annex Section"/>
    <w:basedOn w:val="Normal"/>
    <w:next w:val="Normal"/>
    <w:uiPriority w:val="24"/>
    <w:qFormat/>
    <w:rsid w:val="00F11CD5"/>
    <w:pPr>
      <w:spacing w:before="240" w:after="0" w:line="260" w:lineRule="atLeast"/>
      <w:ind w:left="0"/>
    </w:pPr>
    <w:rPr>
      <w:sz w:val="20"/>
    </w:rPr>
  </w:style>
  <w:style w:type="paragraph" w:styleId="FooterToC" w:customStyle="1">
    <w:name w:val="FooterToC"/>
    <w:basedOn w:val="Footer"/>
    <w:uiPriority w:val="39"/>
    <w:semiHidden/>
    <w:rsid w:val="00F11CD5"/>
    <w:pPr>
      <w:tabs>
        <w:tab w:val="clear" w:pos="4153"/>
        <w:tab w:val="clear" w:pos="8306"/>
        <w:tab w:val="right" w:pos="7371"/>
        <w:tab w:val="left" w:pos="7938"/>
      </w:tabs>
      <w:spacing w:before="240" w:after="240"/>
      <w:ind w:left="0"/>
    </w:pPr>
    <w:rPr>
      <w:sz w:val="20"/>
    </w:rPr>
  </w:style>
  <w:style w:type="paragraph" w:styleId="FFWTOCHeader" w:customStyle="1">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styleId="FFWDocFooter" w:customStyle="1">
    <w:name w:val="FFW Doc Footer"/>
    <w:basedOn w:val="Normal"/>
    <w:uiPriority w:val="27"/>
    <w:qFormat/>
    <w:rsid w:val="00F11CD5"/>
    <w:pPr>
      <w:spacing w:after="680" w:line="260" w:lineRule="atLeast"/>
      <w:ind w:left="0"/>
      <w:jc w:val="left"/>
    </w:pPr>
  </w:style>
  <w:style w:type="paragraph" w:styleId="FFWDoc" w:customStyle="1">
    <w:name w:val="FFW Doc"/>
    <w:basedOn w:val="NormalNoSpace"/>
    <w:rsid w:val="00F11CD5"/>
    <w:pPr>
      <w:spacing w:after="420"/>
    </w:pPr>
    <w:rPr>
      <w:rFonts w:ascii="Euphemia" w:hAnsi="Euphemia"/>
      <w:sz w:val="16"/>
    </w:rPr>
  </w:style>
  <w:style w:type="paragraph" w:styleId="SignOffEncs" w:customStyle="1">
    <w:name w:val="SignOffEncs"/>
    <w:basedOn w:val="SignOffCopies"/>
    <w:uiPriority w:val="29"/>
    <w:semiHidden/>
    <w:qFormat/>
    <w:rsid w:val="00F11CD5"/>
  </w:style>
  <w:style w:type="paragraph" w:styleId="SignOffCopies" w:customStyle="1">
    <w:name w:val="SignOffCopies"/>
    <w:basedOn w:val="Normal"/>
    <w:uiPriority w:val="29"/>
    <w:semiHidden/>
    <w:qFormat/>
    <w:rsid w:val="00F11CD5"/>
    <w:pPr>
      <w:keepLines/>
      <w:spacing w:line="260" w:lineRule="atLeast"/>
      <w:ind w:left="1021" w:hanging="1021"/>
      <w:contextualSpacing/>
      <w:jc w:val="left"/>
    </w:pPr>
    <w:rPr>
      <w:bCs/>
      <w:sz w:val="20"/>
    </w:rPr>
  </w:style>
  <w:style w:type="paragraph" w:styleId="ClCareEncs" w:customStyle="1">
    <w:name w:val="ClCareEncs"/>
    <w:basedOn w:val="SignOffEncs"/>
    <w:uiPriority w:val="29"/>
    <w:semiHidden/>
    <w:qFormat/>
    <w:rsid w:val="00F11CD5"/>
  </w:style>
  <w:style w:type="paragraph" w:styleId="FFWRomanNoList" w:customStyle="1">
    <w:name w:val="FFW RomanNo List"/>
    <w:basedOn w:val="Normal"/>
    <w:uiPriority w:val="30"/>
    <w:qFormat/>
    <w:rsid w:val="00F11CD5"/>
    <w:pPr>
      <w:numPr>
        <w:numId w:val="39"/>
      </w:numPr>
      <w:spacing w:before="240" w:after="0" w:line="260" w:lineRule="atLeast"/>
    </w:pPr>
    <w:rPr>
      <w:sz w:val="20"/>
    </w:rPr>
  </w:style>
  <w:style w:type="numbering" w:styleId="NumbListRomanList" w:customStyle="1">
    <w:name w:val="NumbList RomanList"/>
    <w:uiPriority w:val="99"/>
    <w:rsid w:val="00F11CD5"/>
    <w:pPr>
      <w:numPr>
        <w:numId w:val="39"/>
      </w:numPr>
    </w:pPr>
  </w:style>
  <w:style w:type="numbering" w:styleId="111111">
    <w:name w:val="Outline List 2"/>
    <w:basedOn w:val="NoList"/>
    <w:uiPriority w:val="99"/>
    <w:semiHidden/>
    <w:unhideWhenUsed/>
    <w:rsid w:val="00F11CD5"/>
    <w:pPr>
      <w:numPr>
        <w:numId w:val="48"/>
      </w:numPr>
    </w:pPr>
  </w:style>
  <w:style w:type="numbering" w:styleId="1ai">
    <w:name w:val="Outline List 1"/>
    <w:basedOn w:val="NoList"/>
    <w:uiPriority w:val="99"/>
    <w:semiHidden/>
    <w:unhideWhenUsed/>
    <w:rsid w:val="00F11CD5"/>
    <w:pPr>
      <w:numPr>
        <w:numId w:val="49"/>
      </w:numPr>
    </w:pPr>
  </w:style>
  <w:style w:type="numbering" w:styleId="ArticleSection">
    <w:name w:val="Outline List 3"/>
    <w:basedOn w:val="NoList"/>
    <w:uiPriority w:val="99"/>
    <w:semiHidden/>
    <w:unhideWhenUsed/>
    <w:rsid w:val="00F11CD5"/>
    <w:pPr>
      <w:numPr>
        <w:numId w:val="50"/>
      </w:numPr>
    </w:pPr>
  </w:style>
  <w:style w:type="paragraph" w:styleId="Bibliography">
    <w:name w:val="Bibliography"/>
    <w:basedOn w:val="Normal"/>
    <w:next w:val="Normal"/>
    <w:uiPriority w:val="37"/>
    <w:semiHidden/>
    <w:unhideWhenUsed/>
    <w:rsid w:val="00F11CD5"/>
    <w:pPr>
      <w:spacing w:before="240" w:after="0" w:line="260" w:lineRule="atLeast"/>
      <w:ind w:left="0"/>
    </w:pPr>
    <w:rPr>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sz w:val="20"/>
    </w:rPr>
  </w:style>
  <w:style w:type="character" w:styleId="BodyTextFirstIndentChar" w:customStyle="1">
    <w:name w:val="Body Text First Indent Char"/>
    <w:basedOn w:val="BodyTextChar"/>
    <w:link w:val="BodyTextFirstIndent"/>
    <w:uiPriority w:val="99"/>
    <w:semiHidden/>
    <w:rsid w:val="00F11CD5"/>
    <w:rPr>
      <w:rFonts w:ascii="Arial" w:hAnsi="Arial" w:eastAsiaTheme="minorHAnsi"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sz w:val="20"/>
    </w:rPr>
  </w:style>
  <w:style w:type="character" w:styleId="BodyTextFirstIndent2Char" w:customStyle="1">
    <w:name w:val="Body Text First Indent 2 Char"/>
    <w:basedOn w:val="BodyTextIndentChar"/>
    <w:link w:val="BodyTextFirstIndent2"/>
    <w:uiPriority w:val="99"/>
    <w:semiHidden/>
    <w:rsid w:val="00F11CD5"/>
    <w:rPr>
      <w:rFonts w:ascii="Arial" w:hAnsi="Arial" w:eastAsiaTheme="minorHAnsi"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sz w:val="20"/>
    </w:rPr>
  </w:style>
  <w:style w:type="character" w:styleId="ClosingChar" w:customStyle="1">
    <w:name w:val="Closing Char"/>
    <w:basedOn w:val="DefaultParagraphFont"/>
    <w:link w:val="Closing"/>
    <w:uiPriority w:val="99"/>
    <w:semiHidden/>
    <w:rsid w:val="00F11CD5"/>
    <w:rPr>
      <w:rFonts w:ascii="Arial" w:hAnsi="Arial" w:eastAsiaTheme="minorHAnsi" w:cstheme="minorBidi"/>
      <w:szCs w:val="22"/>
      <w:lang w:eastAsia="en-US"/>
    </w:rPr>
  </w:style>
  <w:style w:type="table" w:styleId="ColourfulGrid">
    <w:name w:val="Colorful Grid"/>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sz w:val="20"/>
    </w:rPr>
  </w:style>
  <w:style w:type="character" w:styleId="DateChar" w:customStyle="1">
    <w:name w:val="Date Char"/>
    <w:basedOn w:val="DefaultParagraphFont"/>
    <w:link w:val="Date"/>
    <w:uiPriority w:val="99"/>
    <w:semiHidden/>
    <w:rsid w:val="00F11CD5"/>
    <w:rPr>
      <w:rFonts w:ascii="Arial" w:hAnsi="Arial" w:eastAsiaTheme="minorHAnsi"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sz w:val="20"/>
    </w:rPr>
  </w:style>
  <w:style w:type="character" w:styleId="EmailSignatureChar" w:customStyle="1">
    <w:name w:val="Email Signature Char"/>
    <w:basedOn w:val="DefaultParagraphFont"/>
    <w:link w:val="EmailSignature"/>
    <w:uiPriority w:val="99"/>
    <w:semiHidden/>
    <w:rsid w:val="00F11CD5"/>
    <w:rPr>
      <w:rFonts w:ascii="Arial" w:hAnsi="Arial" w:eastAsiaTheme="minorHAnsi" w:cstheme="minorBidi"/>
      <w:szCs w:val="22"/>
      <w:lang w:eastAsia="en-US"/>
    </w:rPr>
  </w:style>
  <w:style w:type="paragraph" w:styleId="EnvelopeAddress">
    <w:name w:val="envelope address"/>
    <w:basedOn w:val="Normal"/>
    <w:uiPriority w:val="99"/>
    <w:semiHidden/>
    <w:unhideWhenUsed/>
    <w:rsid w:val="00F11CD5"/>
    <w:pPr>
      <w:framePr w:w="7920" w:h="1980" w:hSpace="180" w:wrap="auto" w:hAnchor="page" w:xAlign="center" w:yAlign="bottom" w:hRule="exact"/>
      <w:spacing w:after="0"/>
      <w:ind w:left="2880"/>
    </w:pPr>
    <w:rPr>
      <w:rFonts w:asciiTheme="majorHAnsi" w:hAnsiTheme="majorHAnsi" w:eastAsiaTheme="majorEastAsia" w:cstheme="majorBidi"/>
      <w:szCs w:val="24"/>
    </w:rPr>
  </w:style>
  <w:style w:type="paragraph" w:styleId="EnvelopeReturn">
    <w:name w:val="envelope return"/>
    <w:basedOn w:val="Normal"/>
    <w:uiPriority w:val="99"/>
    <w:semiHidden/>
    <w:unhideWhenUsed/>
    <w:rsid w:val="00F11CD5"/>
    <w:pPr>
      <w:spacing w:after="0"/>
      <w:ind w:left="0"/>
    </w:pPr>
    <w:rPr>
      <w:rFonts w:asciiTheme="majorHAnsi" w:hAnsiTheme="majorHAnsi" w:eastAsiaTheme="majorEastAsia"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i/>
      <w:iCs/>
      <w:sz w:val="20"/>
    </w:rPr>
  </w:style>
  <w:style w:type="character" w:styleId="HTMLAddressChar" w:customStyle="1">
    <w:name w:val="HTML Address Char"/>
    <w:basedOn w:val="DefaultParagraphFont"/>
    <w:link w:val="HTMLAddress"/>
    <w:uiPriority w:val="99"/>
    <w:semiHidden/>
    <w:rsid w:val="00F11CD5"/>
    <w:rPr>
      <w:rFonts w:ascii="Arial" w:hAnsi="Arial" w:eastAsiaTheme="minorHAnsi"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styleId="HTMLPreformattedChar" w:customStyle="1">
    <w:name w:val="HTML Preformatted Char"/>
    <w:basedOn w:val="DefaultParagraphFont"/>
    <w:link w:val="HTMLPreformatted"/>
    <w:uiPriority w:val="99"/>
    <w:semiHidden/>
    <w:rsid w:val="00F11CD5"/>
    <w:rPr>
      <w:rFonts w:ascii="Consolas" w:hAnsi="Consolas" w:cs="Consolas" w:eastAsiaTheme="minorHAnsi"/>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sz w:val="20"/>
    </w:rPr>
  </w:style>
  <w:style w:type="paragraph" w:styleId="Index2">
    <w:name w:val="index 2"/>
    <w:basedOn w:val="Normal"/>
    <w:next w:val="Normal"/>
    <w:autoRedefine/>
    <w:uiPriority w:val="99"/>
    <w:unhideWhenUsed/>
    <w:rsid w:val="00F11CD5"/>
    <w:pPr>
      <w:spacing w:after="0"/>
      <w:ind w:left="400" w:hanging="200"/>
    </w:pPr>
    <w:rPr>
      <w:sz w:val="20"/>
    </w:rPr>
  </w:style>
  <w:style w:type="paragraph" w:styleId="Index3">
    <w:name w:val="index 3"/>
    <w:basedOn w:val="Normal"/>
    <w:next w:val="Normal"/>
    <w:autoRedefine/>
    <w:uiPriority w:val="99"/>
    <w:unhideWhenUsed/>
    <w:rsid w:val="00F11CD5"/>
    <w:pPr>
      <w:spacing w:after="0"/>
      <w:ind w:left="600" w:hanging="200"/>
    </w:pPr>
    <w:rPr>
      <w:sz w:val="20"/>
    </w:rPr>
  </w:style>
  <w:style w:type="paragraph" w:styleId="Index4">
    <w:name w:val="index 4"/>
    <w:basedOn w:val="Normal"/>
    <w:next w:val="Normal"/>
    <w:autoRedefine/>
    <w:uiPriority w:val="99"/>
    <w:unhideWhenUsed/>
    <w:rsid w:val="00F11CD5"/>
    <w:pPr>
      <w:spacing w:after="0"/>
      <w:ind w:left="800" w:hanging="200"/>
    </w:pPr>
    <w:rPr>
      <w:sz w:val="20"/>
    </w:rPr>
  </w:style>
  <w:style w:type="paragraph" w:styleId="Index5">
    <w:name w:val="index 5"/>
    <w:basedOn w:val="Normal"/>
    <w:next w:val="Normal"/>
    <w:autoRedefine/>
    <w:uiPriority w:val="99"/>
    <w:unhideWhenUsed/>
    <w:rsid w:val="00F11CD5"/>
    <w:pPr>
      <w:spacing w:after="0"/>
      <w:ind w:left="1000" w:hanging="200"/>
    </w:pPr>
    <w:rPr>
      <w:sz w:val="20"/>
    </w:rPr>
  </w:style>
  <w:style w:type="paragraph" w:styleId="Index6">
    <w:name w:val="index 6"/>
    <w:basedOn w:val="Normal"/>
    <w:next w:val="Normal"/>
    <w:autoRedefine/>
    <w:uiPriority w:val="99"/>
    <w:unhideWhenUsed/>
    <w:rsid w:val="00F11CD5"/>
    <w:pPr>
      <w:spacing w:after="0"/>
      <w:ind w:left="1200" w:hanging="200"/>
    </w:pPr>
    <w:rPr>
      <w:sz w:val="20"/>
    </w:rPr>
  </w:style>
  <w:style w:type="paragraph" w:styleId="Index7">
    <w:name w:val="index 7"/>
    <w:basedOn w:val="Normal"/>
    <w:next w:val="Normal"/>
    <w:autoRedefine/>
    <w:uiPriority w:val="99"/>
    <w:semiHidden/>
    <w:unhideWhenUsed/>
    <w:rsid w:val="00F11CD5"/>
    <w:pPr>
      <w:spacing w:after="0"/>
      <w:ind w:left="1400" w:hanging="200"/>
    </w:pPr>
    <w:rPr>
      <w:sz w:val="20"/>
    </w:rPr>
  </w:style>
  <w:style w:type="paragraph" w:styleId="Index8">
    <w:name w:val="index 8"/>
    <w:basedOn w:val="Normal"/>
    <w:next w:val="Normal"/>
    <w:autoRedefine/>
    <w:uiPriority w:val="99"/>
    <w:semiHidden/>
    <w:unhideWhenUsed/>
    <w:rsid w:val="00F11CD5"/>
    <w:pPr>
      <w:spacing w:after="0"/>
      <w:ind w:left="1600" w:hanging="200"/>
    </w:pPr>
    <w:rPr>
      <w:sz w:val="20"/>
    </w:rPr>
  </w:style>
  <w:style w:type="paragraph" w:styleId="Index9">
    <w:name w:val="index 9"/>
    <w:basedOn w:val="Normal"/>
    <w:next w:val="Normal"/>
    <w:autoRedefine/>
    <w:uiPriority w:val="99"/>
    <w:semiHidden/>
    <w:unhideWhenUsed/>
    <w:rsid w:val="00F11CD5"/>
    <w:pPr>
      <w:spacing w:after="0"/>
      <w:ind w:left="1800" w:hanging="200"/>
    </w:pPr>
    <w:rPr>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hAnsiTheme="majorHAnsi" w:eastAsiaTheme="majorEastAsia"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color="4F81BD" w:themeColor="accent1" w:sz="4" w:space="4"/>
      </w:pBdr>
      <w:spacing w:before="200" w:after="280" w:line="260" w:lineRule="atLeast"/>
      <w:ind w:left="936" w:right="936"/>
    </w:pPr>
    <w:rPr>
      <w:b/>
      <w:bCs/>
      <w:i/>
      <w:iCs/>
      <w:color w:val="4F81BD" w:themeColor="accent1"/>
      <w:sz w:val="20"/>
    </w:rPr>
  </w:style>
  <w:style w:type="character" w:styleId="IntenseQuoteChar" w:customStyle="1">
    <w:name w:val="Intense Quote Char"/>
    <w:basedOn w:val="DefaultParagraphFont"/>
    <w:link w:val="IntenseQuote"/>
    <w:uiPriority w:val="30"/>
    <w:rsid w:val="00F11CD5"/>
    <w:rPr>
      <w:rFonts w:ascii="Arial" w:hAnsi="Arial" w:eastAsiaTheme="minorHAnsi"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hAnsi="Arial" w:eastAsia="Arial" w:cs="Arial"/>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hAnsi="Arial" w:eastAsia="Arial" w:cs="Arial"/>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hAnsi="Arial" w:eastAsia="Arial" w:cs="Arial"/>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hAnsi="Arial" w:eastAsia="Arial" w:cs="Arial"/>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hAnsi="Arial" w:eastAsia="Arial" w:cs="Arial"/>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hAnsi="Arial" w:eastAsia="Arial" w:cs="Arial"/>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hAnsi="Arial" w:eastAsia="Arial" w:cs="Arial"/>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sz w:val="20"/>
    </w:rPr>
  </w:style>
  <w:style w:type="paragraph" w:styleId="List2">
    <w:name w:val="List 2"/>
    <w:basedOn w:val="Normal"/>
    <w:uiPriority w:val="99"/>
    <w:semiHidden/>
    <w:unhideWhenUsed/>
    <w:rsid w:val="00F11CD5"/>
    <w:pPr>
      <w:spacing w:before="240" w:after="0" w:line="260" w:lineRule="atLeast"/>
      <w:ind w:left="566" w:hanging="283"/>
      <w:contextualSpacing/>
    </w:pPr>
    <w:rPr>
      <w:sz w:val="20"/>
    </w:rPr>
  </w:style>
  <w:style w:type="paragraph" w:styleId="List3">
    <w:name w:val="List 3"/>
    <w:basedOn w:val="Normal"/>
    <w:uiPriority w:val="99"/>
    <w:semiHidden/>
    <w:unhideWhenUsed/>
    <w:rsid w:val="00F11CD5"/>
    <w:pPr>
      <w:spacing w:before="240" w:after="0" w:line="260" w:lineRule="atLeast"/>
      <w:ind w:left="849" w:hanging="283"/>
      <w:contextualSpacing/>
    </w:pPr>
    <w:rPr>
      <w:sz w:val="20"/>
    </w:rPr>
  </w:style>
  <w:style w:type="paragraph" w:styleId="List4">
    <w:name w:val="List 4"/>
    <w:basedOn w:val="Normal"/>
    <w:uiPriority w:val="99"/>
    <w:semiHidden/>
    <w:unhideWhenUsed/>
    <w:rsid w:val="00F11CD5"/>
    <w:pPr>
      <w:spacing w:before="240" w:after="0" w:line="260" w:lineRule="atLeast"/>
      <w:ind w:left="1132" w:hanging="283"/>
      <w:contextualSpacing/>
    </w:pPr>
    <w:rPr>
      <w:sz w:val="20"/>
    </w:rPr>
  </w:style>
  <w:style w:type="paragraph" w:styleId="List5">
    <w:name w:val="List 5"/>
    <w:basedOn w:val="Normal"/>
    <w:uiPriority w:val="99"/>
    <w:semiHidden/>
    <w:unhideWhenUsed/>
    <w:rsid w:val="00F11CD5"/>
    <w:pPr>
      <w:spacing w:before="240" w:after="0" w:line="260" w:lineRule="atLeast"/>
      <w:ind w:left="1415" w:hanging="283"/>
      <w:contextualSpacing/>
    </w:pPr>
    <w:rPr>
      <w:sz w:val="20"/>
    </w:rPr>
  </w:style>
  <w:style w:type="paragraph" w:styleId="ListBullet3">
    <w:name w:val="List Bullet 3"/>
    <w:basedOn w:val="Normal"/>
    <w:uiPriority w:val="99"/>
    <w:semiHidden/>
    <w:unhideWhenUsed/>
    <w:rsid w:val="00F11CD5"/>
    <w:pPr>
      <w:numPr>
        <w:numId w:val="40"/>
      </w:numPr>
      <w:spacing w:before="240" w:after="0" w:line="260" w:lineRule="atLeast"/>
      <w:contextualSpacing/>
    </w:pPr>
    <w:rPr>
      <w:sz w:val="20"/>
    </w:rPr>
  </w:style>
  <w:style w:type="paragraph" w:styleId="ListBullet4">
    <w:name w:val="List Bullet 4"/>
    <w:basedOn w:val="Normal"/>
    <w:uiPriority w:val="99"/>
    <w:semiHidden/>
    <w:unhideWhenUsed/>
    <w:rsid w:val="00F11CD5"/>
    <w:pPr>
      <w:numPr>
        <w:numId w:val="41"/>
      </w:numPr>
      <w:spacing w:before="240" w:after="0" w:line="260" w:lineRule="atLeast"/>
      <w:contextualSpacing/>
    </w:pPr>
    <w:rPr>
      <w:sz w:val="20"/>
    </w:rPr>
  </w:style>
  <w:style w:type="paragraph" w:styleId="ListBullet5">
    <w:name w:val="List Bullet 5"/>
    <w:basedOn w:val="Normal"/>
    <w:uiPriority w:val="99"/>
    <w:semiHidden/>
    <w:unhideWhenUsed/>
    <w:rsid w:val="00F11CD5"/>
    <w:pPr>
      <w:numPr>
        <w:numId w:val="42"/>
      </w:numPr>
      <w:spacing w:before="240" w:after="0" w:line="260" w:lineRule="atLeast"/>
      <w:contextualSpacing/>
    </w:pPr>
    <w:rPr>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iPriority w:val="99"/>
    <w:unhideWhenUsed/>
    <w:qFormat/>
    <w:rsid w:val="00F11CD5"/>
    <w:pPr>
      <w:numPr>
        <w:numId w:val="43"/>
      </w:numPr>
      <w:spacing w:before="240" w:after="0" w:line="260" w:lineRule="atLeast"/>
      <w:contextualSpacing/>
    </w:pPr>
    <w:rPr>
      <w:sz w:val="20"/>
    </w:rPr>
  </w:style>
  <w:style w:type="paragraph" w:styleId="ListNumber2">
    <w:name w:val="List Number 2"/>
    <w:aliases w:val="ln2,CO List Number 2"/>
    <w:basedOn w:val="Normal"/>
    <w:uiPriority w:val="99"/>
    <w:unhideWhenUsed/>
    <w:qFormat/>
    <w:rsid w:val="00F11CD5"/>
    <w:pPr>
      <w:numPr>
        <w:numId w:val="44"/>
      </w:numPr>
      <w:spacing w:before="240" w:after="0" w:line="260" w:lineRule="atLeast"/>
      <w:contextualSpacing/>
    </w:pPr>
    <w:rPr>
      <w:sz w:val="20"/>
    </w:rPr>
  </w:style>
  <w:style w:type="paragraph" w:styleId="ListNumber3">
    <w:name w:val="List Number 3"/>
    <w:aliases w:val="ln3,CO List Number 3"/>
    <w:basedOn w:val="Normal"/>
    <w:uiPriority w:val="99"/>
    <w:unhideWhenUsed/>
    <w:rsid w:val="00F11CD5"/>
    <w:pPr>
      <w:numPr>
        <w:numId w:val="45"/>
      </w:numPr>
      <w:spacing w:before="240" w:after="0" w:line="260" w:lineRule="atLeast"/>
      <w:contextualSpacing/>
    </w:pPr>
    <w:rPr>
      <w:sz w:val="20"/>
    </w:rPr>
  </w:style>
  <w:style w:type="paragraph" w:styleId="ListNumber4">
    <w:name w:val="List Number 4"/>
    <w:basedOn w:val="Normal"/>
    <w:uiPriority w:val="99"/>
    <w:semiHidden/>
    <w:unhideWhenUsed/>
    <w:rsid w:val="00F11CD5"/>
    <w:pPr>
      <w:numPr>
        <w:numId w:val="46"/>
      </w:numPr>
      <w:spacing w:before="240" w:after="0" w:line="260" w:lineRule="atLeast"/>
      <w:contextualSpacing/>
    </w:pPr>
    <w:rPr>
      <w:sz w:val="20"/>
    </w:rPr>
  </w:style>
  <w:style w:type="paragraph" w:styleId="ListNumber5">
    <w:name w:val="List Number 5"/>
    <w:basedOn w:val="Normal"/>
    <w:uiPriority w:val="99"/>
    <w:unhideWhenUsed/>
    <w:rsid w:val="00F11CD5"/>
    <w:pPr>
      <w:numPr>
        <w:numId w:val="47"/>
      </w:numPr>
      <w:spacing w:before="240" w:after="0" w:line="260" w:lineRule="atLeast"/>
      <w:contextualSpacing/>
    </w:pPr>
    <w:rPr>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hAnsi="Consolas" w:cs="Consolas" w:eastAsiaTheme="minorHAnsi"/>
      <w:lang w:eastAsia="en-US"/>
    </w:rPr>
  </w:style>
  <w:style w:type="character" w:styleId="MacroTextChar" w:customStyle="1">
    <w:name w:val="Macro Text Char"/>
    <w:basedOn w:val="DefaultParagraphFont"/>
    <w:link w:val="MacroText"/>
    <w:uiPriority w:val="99"/>
    <w:semiHidden/>
    <w:rsid w:val="00F11CD5"/>
    <w:rPr>
      <w:rFonts w:ascii="Consolas" w:hAnsi="Consolas" w:cs="Consolas" w:eastAsiaTheme="minorHAnsi"/>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Cs w:val="24"/>
    </w:rPr>
  </w:style>
  <w:style w:type="character" w:styleId="MessageHeaderChar" w:customStyle="1">
    <w:name w:val="Message Header Char"/>
    <w:basedOn w:val="DefaultParagraphFont"/>
    <w:link w:val="MessageHeader"/>
    <w:uiPriority w:val="99"/>
    <w:semiHidden/>
    <w:rsid w:val="00F11CD5"/>
    <w:rPr>
      <w:rFonts w:asciiTheme="majorHAnsi" w:hAnsiTheme="majorHAnsi" w:eastAsiaTheme="majorEastAsia"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pPr>
    <w:rPr>
      <w:sz w:val="20"/>
    </w:rPr>
  </w:style>
  <w:style w:type="paragraph" w:styleId="NoteHeading">
    <w:name w:val="Note Heading"/>
    <w:basedOn w:val="Normal"/>
    <w:next w:val="Normal"/>
    <w:link w:val="NoteHeadingChar"/>
    <w:uiPriority w:val="99"/>
    <w:semiHidden/>
    <w:unhideWhenUsed/>
    <w:rsid w:val="00F11CD5"/>
    <w:pPr>
      <w:spacing w:after="0"/>
      <w:ind w:left="0"/>
    </w:pPr>
    <w:rPr>
      <w:sz w:val="20"/>
    </w:rPr>
  </w:style>
  <w:style w:type="character" w:styleId="NoteHeadingChar" w:customStyle="1">
    <w:name w:val="Note Heading Char"/>
    <w:basedOn w:val="DefaultParagraphFont"/>
    <w:link w:val="NoteHeading"/>
    <w:uiPriority w:val="99"/>
    <w:semiHidden/>
    <w:rsid w:val="00F11CD5"/>
    <w:rPr>
      <w:rFonts w:ascii="Arial" w:hAnsi="Arial" w:eastAsiaTheme="minorHAnsi"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styleId="PlainTextChar" w:customStyle="1">
    <w:name w:val="Plain Text Char"/>
    <w:basedOn w:val="DefaultParagraphFont"/>
    <w:link w:val="PlainText"/>
    <w:uiPriority w:val="99"/>
    <w:semiHidden/>
    <w:rsid w:val="00F11CD5"/>
    <w:rPr>
      <w:rFonts w:ascii="Consolas" w:hAnsi="Consolas" w:cs="Consolas" w:eastAsiaTheme="minorHAnsi"/>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i/>
      <w:iCs/>
      <w:color w:val="000000" w:themeColor="text1"/>
      <w:sz w:val="20"/>
    </w:rPr>
  </w:style>
  <w:style w:type="character" w:styleId="QuoteChar" w:customStyle="1">
    <w:name w:val="Quote Char"/>
    <w:basedOn w:val="DefaultParagraphFont"/>
    <w:link w:val="Quote"/>
    <w:uiPriority w:val="29"/>
    <w:rsid w:val="00F11CD5"/>
    <w:rPr>
      <w:rFonts w:ascii="Arial" w:hAnsi="Arial" w:eastAsiaTheme="minorHAnsi"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sz w:val="20"/>
    </w:rPr>
  </w:style>
  <w:style w:type="character" w:styleId="SalutationChar" w:customStyle="1">
    <w:name w:val="Salutation Char"/>
    <w:basedOn w:val="DefaultParagraphFont"/>
    <w:link w:val="Salutation"/>
    <w:uiPriority w:val="99"/>
    <w:semiHidden/>
    <w:rsid w:val="00F11CD5"/>
    <w:rPr>
      <w:rFonts w:ascii="Arial" w:hAnsi="Arial" w:eastAsiaTheme="minorHAnsi"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sz w:val="20"/>
    </w:rPr>
  </w:style>
  <w:style w:type="character" w:styleId="SignatureChar" w:customStyle="1">
    <w:name w:val="Signature Char"/>
    <w:basedOn w:val="DefaultParagraphFont"/>
    <w:link w:val="Signature"/>
    <w:uiPriority w:val="99"/>
    <w:semiHidden/>
    <w:rsid w:val="00F11CD5"/>
    <w:rPr>
      <w:rFonts w:ascii="Arial" w:hAnsi="Arial" w:eastAsiaTheme="minorHAnsi"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hAnsi="Arial" w:eastAsia="Arial" w:cs="Arial"/>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hAnsi="Arial" w:eastAsia="Arial" w:cs="Arial"/>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hAnsi="Arial" w:eastAsia="Arial" w:cs="Arial"/>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hAnsi="Arial" w:eastAsia="Arial" w:cs="Arial"/>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urful1">
    <w:name w:val="Table Colorful 1"/>
    <w:basedOn w:val="TableNormal"/>
    <w:uiPriority w:val="99"/>
    <w:semiHidden/>
    <w:unhideWhenUsed/>
    <w:rsid w:val="00F11CD5"/>
    <w:pPr>
      <w:spacing w:before="240" w:line="260" w:lineRule="atLeast"/>
      <w:jc w:val="both"/>
    </w:pPr>
    <w:rPr>
      <w:rFonts w:ascii="Arial" w:hAnsi="Arial" w:eastAsia="Arial" w:cs="Arial"/>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urful2">
    <w:name w:val="Table Colorful 2"/>
    <w:basedOn w:val="TableNormal"/>
    <w:uiPriority w:val="99"/>
    <w:semiHidden/>
    <w:unhideWhenUsed/>
    <w:rsid w:val="00F11CD5"/>
    <w:pPr>
      <w:spacing w:before="240" w:line="260" w:lineRule="atLeast"/>
      <w:jc w:val="both"/>
    </w:pPr>
    <w:rPr>
      <w:rFonts w:ascii="Arial" w:hAnsi="Arial" w:eastAsia="Arial" w:cs="Arial"/>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urful3">
    <w:name w:val="Table Colorful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hAnsi="Arial" w:eastAsia="Arial" w:cs="Arial"/>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hAnsi="Arial" w:eastAsia="Arial" w:cs="Arial"/>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hAnsi="Arial" w:eastAsia="Arial" w:cs="Arial"/>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hAnsi="Arial" w:eastAsia="Arial" w:cs="Arial"/>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hAnsi="Arial" w:eastAsia="Arial" w:cs="Arial"/>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hAnsi="Arial" w:eastAsia="Arial" w:cs="Arial"/>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hAnsi="Arial" w:eastAsia="Arial" w:cs="Arial"/>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hAnsi="Arial" w:eastAsia="Arial" w:cs="Arial"/>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hAnsi="Arial" w:eastAsia="Arial" w:cs="Arial"/>
      <w:color w:val="000000"/>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hAnsi="Arial" w:eastAsia="Arial" w:cs="Arial"/>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hAnsi="Arial" w:eastAsia="Arial" w:cs="Arial"/>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hAnsi="Arial" w:eastAsia="Arial" w:cs="Arial"/>
      <w:color w:val="000000"/>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hAnsi="Arial" w:eastAsia="Arial" w:cs="Arial"/>
      <w:color w:val="000000"/>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hAnsi="Arial" w:eastAsia="Arial" w:cs="Arial"/>
      <w:color w:val="00000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Paragraph2" w:customStyle="1">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styleId="Paragraph3" w:customStyle="1">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styleId="Paragraph4" w:customStyle="1">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styleId="Table" w:customStyle="1">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styleId="Space" w:customStyle="1">
    <w:name w:val="Space"/>
    <w:aliases w:val="s"/>
    <w:basedOn w:val="Normal"/>
    <w:rsid w:val="003009A2"/>
    <w:pPr>
      <w:keepNext/>
      <w:spacing w:after="160" w:line="259" w:lineRule="auto"/>
      <w:ind w:left="0"/>
      <w:jc w:val="left"/>
    </w:pPr>
    <w:rPr>
      <w:rFonts w:eastAsiaTheme="minorEastAsia"/>
      <w:sz w:val="12"/>
      <w:lang w:eastAsia="en-GB"/>
    </w:rPr>
  </w:style>
  <w:style w:type="paragraph" w:styleId="AppendixHeading1" w:customStyle="1">
    <w:name w:val="Appendix Heading 1"/>
    <w:aliases w:val="ah1"/>
    <w:basedOn w:val="Heading1"/>
    <w:next w:val="AppendixHeading2"/>
    <w:rsid w:val="003009A2"/>
    <w:pPr>
      <w:keepNext/>
      <w:keepLines/>
      <w:numPr>
        <w:numId w:val="51"/>
      </w:numPr>
      <w:spacing w:before="400" w:after="40"/>
      <w:jc w:val="left"/>
    </w:pPr>
    <w:rPr>
      <w:rFonts w:asciiTheme="majorHAnsi" w:hAnsiTheme="majorHAnsi" w:eastAsiaTheme="majorEastAsia" w:cstheme="majorBidi"/>
      <w:b w:val="0"/>
      <w:caps w:val="0"/>
      <w:color w:val="365F91" w:themeColor="accent1" w:themeShade="BF"/>
      <w:sz w:val="36"/>
      <w:szCs w:val="36"/>
      <w:lang w:eastAsia="en-GB"/>
    </w:rPr>
  </w:style>
  <w:style w:type="paragraph" w:styleId="AppendixHeading2" w:customStyle="1">
    <w:name w:val="Appendix Heading 2"/>
    <w:aliases w:val="ah2"/>
    <w:basedOn w:val="Heading2"/>
    <w:rsid w:val="003009A2"/>
    <w:pPr>
      <w:numPr>
        <w:numId w:val="51"/>
      </w:numPr>
      <w:spacing w:before="40" w:after="0"/>
      <w:jc w:val="left"/>
    </w:pPr>
    <w:rPr>
      <w:b w:val="0"/>
      <w:bCs w:val="0"/>
      <w:color w:val="365F91" w:themeColor="accent1" w:themeShade="BF"/>
      <w:sz w:val="28"/>
      <w:szCs w:val="32"/>
      <w:lang w:eastAsia="en-GB"/>
    </w:rPr>
  </w:style>
  <w:style w:type="paragraph" w:styleId="AppendixHeading3" w:customStyle="1">
    <w:name w:val="Appendix Heading 3"/>
    <w:aliases w:val="ah3"/>
    <w:basedOn w:val="Heading3"/>
    <w:rsid w:val="003009A2"/>
    <w:pPr>
      <w:keepNext/>
      <w:numPr>
        <w:numId w:val="51"/>
      </w:numPr>
      <w:spacing w:before="40" w:after="0"/>
      <w:jc w:val="left"/>
    </w:pPr>
    <w:rPr>
      <w:bCs w:val="0"/>
      <w:color w:val="365F91" w:themeColor="accent1" w:themeShade="BF"/>
      <w:sz w:val="28"/>
      <w:szCs w:val="28"/>
      <w:lang w:eastAsia="en-GB"/>
    </w:rPr>
  </w:style>
  <w:style w:type="paragraph" w:styleId="AppendixListNumber" w:customStyle="1">
    <w:name w:val="Appendix List Number"/>
    <w:aliases w:val="aln"/>
    <w:basedOn w:val="ListNumber"/>
    <w:rsid w:val="003009A2"/>
    <w:pPr>
      <w:numPr>
        <w:ilvl w:val="6"/>
        <w:numId w:val="51"/>
      </w:numPr>
      <w:tabs>
        <w:tab w:val="clear" w:pos="1701"/>
        <w:tab w:val="num" w:pos="360"/>
      </w:tabs>
      <w:spacing w:before="120" w:after="160" w:line="259" w:lineRule="auto"/>
      <w:contextualSpacing w:val="0"/>
      <w:jc w:val="left"/>
    </w:pPr>
    <w:rPr>
      <w:rFonts w:asciiTheme="minorHAnsi" w:hAnsiTheme="minorHAnsi" w:eastAsiaTheme="minorEastAsia"/>
      <w:sz w:val="22"/>
      <w:lang w:eastAsia="en-GB"/>
    </w:rPr>
  </w:style>
  <w:style w:type="paragraph" w:styleId="AppendixListNumber2" w:customStyle="1">
    <w:name w:val="Appendix List Number 2"/>
    <w:aliases w:val="aln2"/>
    <w:basedOn w:val="ListNumber2"/>
    <w:rsid w:val="003009A2"/>
    <w:pPr>
      <w:numPr>
        <w:ilvl w:val="7"/>
        <w:numId w:val="51"/>
      </w:numPr>
      <w:spacing w:before="120" w:after="160" w:line="259" w:lineRule="auto"/>
      <w:contextualSpacing w:val="0"/>
      <w:jc w:val="left"/>
    </w:pPr>
    <w:rPr>
      <w:rFonts w:asciiTheme="minorHAnsi" w:hAnsiTheme="minorHAnsi" w:eastAsiaTheme="minorEastAsia"/>
      <w:sz w:val="22"/>
      <w:lang w:eastAsia="en-GB"/>
    </w:rPr>
  </w:style>
  <w:style w:type="paragraph" w:styleId="AppendixListNumber3" w:customStyle="1">
    <w:name w:val="Appendix List Number 3"/>
    <w:aliases w:val="aln3"/>
    <w:basedOn w:val="ListNumber3"/>
    <w:rsid w:val="003009A2"/>
    <w:pPr>
      <w:numPr>
        <w:ilvl w:val="8"/>
        <w:numId w:val="51"/>
      </w:numPr>
      <w:tabs>
        <w:tab w:val="clear" w:pos="2988"/>
        <w:tab w:val="num" w:pos="2835"/>
      </w:tabs>
      <w:spacing w:before="120" w:after="160" w:line="259" w:lineRule="auto"/>
      <w:contextualSpacing w:val="0"/>
      <w:jc w:val="left"/>
    </w:pPr>
    <w:rPr>
      <w:rFonts w:asciiTheme="minorHAnsi" w:hAnsiTheme="minorHAnsi" w:eastAsiaTheme="minorEastAsia"/>
      <w:sz w:val="22"/>
      <w:lang w:eastAsia="en-GB"/>
    </w:rPr>
  </w:style>
  <w:style w:type="paragraph" w:styleId="AppendixParagraph4" w:customStyle="1">
    <w:name w:val="Appendix Paragraph 4"/>
    <w:aliases w:val="ap4"/>
    <w:basedOn w:val="Paragraph4"/>
    <w:rsid w:val="003009A2"/>
    <w:pPr>
      <w:numPr>
        <w:ilvl w:val="5"/>
        <w:numId w:val="51"/>
      </w:numPr>
    </w:pPr>
  </w:style>
  <w:style w:type="paragraph" w:styleId="AppendixParagraph3" w:customStyle="1">
    <w:name w:val="Appendix Paragraph 3"/>
    <w:aliases w:val="ap3"/>
    <w:basedOn w:val="Paragraph3"/>
    <w:rsid w:val="003009A2"/>
    <w:pPr>
      <w:numPr>
        <w:ilvl w:val="4"/>
        <w:numId w:val="51"/>
      </w:numPr>
      <w:tabs>
        <w:tab w:val="clear" w:pos="1134"/>
        <w:tab w:val="num" w:pos="360"/>
      </w:tabs>
      <w:ind w:left="720" w:hanging="720"/>
    </w:pPr>
  </w:style>
  <w:style w:type="paragraph" w:styleId="AppendixParagraph2" w:customStyle="1">
    <w:name w:val="Appendix Paragraph 2"/>
    <w:aliases w:val="ap2"/>
    <w:basedOn w:val="Paragraph2"/>
    <w:rsid w:val="003009A2"/>
    <w:pPr>
      <w:numPr>
        <w:ilvl w:val="3"/>
        <w:numId w:val="51"/>
      </w:numPr>
    </w:pPr>
  </w:style>
  <w:style w:type="paragraph" w:styleId="Paragraph1" w:customStyle="1">
    <w:name w:val="Paragraph 1"/>
    <w:aliases w:val="p1"/>
    <w:basedOn w:val="Normal"/>
    <w:link w:val="Paragraph1Char"/>
    <w:rsid w:val="003009A2"/>
    <w:pPr>
      <w:spacing w:after="160" w:line="259" w:lineRule="auto"/>
      <w:ind w:left="0"/>
      <w:jc w:val="left"/>
    </w:pPr>
    <w:rPr>
      <w:rFonts w:eastAsiaTheme="minorEastAsia"/>
      <w:lang w:eastAsia="en-GB"/>
    </w:rPr>
  </w:style>
  <w:style w:type="character" w:styleId="Paragraph1Char" w:customStyle="1">
    <w:name w:val="Paragraph 1 Char"/>
    <w:aliases w:val="p1 Char,Paragraph 1 Char Char Char,Paragraph 1 Char Char"/>
    <w:basedOn w:val="DefaultParagraphFont"/>
    <w:link w:val="Paragraph1"/>
    <w:rsid w:val="003009A2"/>
    <w:rPr>
      <w:rFonts w:asciiTheme="minorHAnsi" w:hAnsiTheme="minorHAnsi" w:eastAsiaTheme="minorEastAsia" w:cstheme="minorBidi"/>
      <w:sz w:val="22"/>
      <w:szCs w:val="22"/>
    </w:rPr>
  </w:style>
  <w:style w:type="paragraph" w:styleId="Italictext" w:customStyle="1">
    <w:name w:val="Italic text"/>
    <w:basedOn w:val="Paragraph3"/>
    <w:link w:val="ItalictextChar"/>
    <w:qFormat/>
    <w:rsid w:val="003009A2"/>
    <w:pPr>
      <w:tabs>
        <w:tab w:val="clear" w:pos="1134"/>
      </w:tabs>
      <w:ind w:firstLine="0"/>
    </w:pPr>
    <w:rPr>
      <w:rFonts w:cs="Arial"/>
      <w:i/>
    </w:rPr>
  </w:style>
  <w:style w:type="character" w:styleId="Paragraph3Char3" w:customStyle="1">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hAnsiTheme="minorHAnsi" w:eastAsiaTheme="minorEastAsia" w:cstheme="minorBidi"/>
      <w:sz w:val="22"/>
      <w:szCs w:val="22"/>
    </w:rPr>
  </w:style>
  <w:style w:type="character" w:styleId="ItalictextChar" w:customStyle="1">
    <w:name w:val="Italic text Char"/>
    <w:basedOn w:val="Paragraph3Char3"/>
    <w:link w:val="Italictext"/>
    <w:rsid w:val="003009A2"/>
    <w:rPr>
      <w:rFonts w:ascii="Arial" w:hAnsi="Arial" w:cs="Arial" w:eastAsiaTheme="minorEastAsia"/>
      <w:i/>
      <w:sz w:val="22"/>
      <w:szCs w:val="22"/>
    </w:rPr>
  </w:style>
  <w:style w:type="table" w:styleId="TableGrid10" w:customStyle="1">
    <w:name w:val="Table Grid1"/>
    <w:basedOn w:val="TableNormal"/>
    <w:next w:val="TableGrid"/>
    <w:uiPriority w:val="39"/>
    <w:rsid w:val="00F54B48"/>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0" w:customStyle="1">
    <w:name w:val="Table Grid2"/>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table" w:styleId="TableGrid30" w:customStyle="1">
    <w:name w:val="Table Grid3"/>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character" w:styleId="GPSL4numberedclauseChar" w:customStyle="1">
    <w:name w:val="GPS L4 numbered clause Char"/>
    <w:link w:val="GPSL4numberedclause"/>
    <w:locked/>
    <w:rsid w:val="008F7B1E"/>
    <w:rPr>
      <w:rFonts w:ascii="Calibri" w:hAnsi="Calibri" w:cs="Arial"/>
      <w:sz w:val="24"/>
      <w:lang w:eastAsia="zh-CN"/>
    </w:rPr>
  </w:style>
  <w:style w:type="paragraph" w:styleId="SchdLevel1Heading" w:customStyle="1">
    <w:name w:val="Schd/Level1 Heading"/>
    <w:basedOn w:val="Body"/>
    <w:rsid w:val="008F7B1E"/>
    <w:pPr>
      <w:keepNext/>
      <w:numPr>
        <w:numId w:val="52"/>
      </w:numPr>
    </w:pPr>
    <w:rPr>
      <w:rFonts w:eastAsia="Times New Roman" w:cs="Times New Roman"/>
      <w:b/>
      <w:szCs w:val="20"/>
    </w:rPr>
  </w:style>
  <w:style w:type="paragraph" w:styleId="SchdLevel2" w:customStyle="1">
    <w:name w:val="Schd/Level2"/>
    <w:basedOn w:val="Normal"/>
    <w:rsid w:val="008F7B1E"/>
    <w:pPr>
      <w:numPr>
        <w:ilvl w:val="1"/>
        <w:numId w:val="52"/>
      </w:numPr>
    </w:pPr>
    <w:rPr>
      <w:rFonts w:eastAsia="Times New Roman" w:cs="Times New Roman"/>
      <w:szCs w:val="20"/>
    </w:rPr>
  </w:style>
  <w:style w:type="paragraph" w:styleId="SchdLevel3" w:customStyle="1">
    <w:name w:val="Schd/Level3"/>
    <w:basedOn w:val="Normal"/>
    <w:rsid w:val="008F7B1E"/>
    <w:pPr>
      <w:numPr>
        <w:ilvl w:val="2"/>
        <w:numId w:val="52"/>
      </w:numPr>
    </w:pPr>
    <w:rPr>
      <w:rFonts w:eastAsia="Times New Roman" w:cs="Times New Roman"/>
      <w:szCs w:val="20"/>
    </w:rPr>
  </w:style>
  <w:style w:type="paragraph" w:styleId="SchdLevel4" w:customStyle="1">
    <w:name w:val="Schd/Level4"/>
    <w:basedOn w:val="Normal"/>
    <w:rsid w:val="008F7B1E"/>
    <w:pPr>
      <w:numPr>
        <w:ilvl w:val="3"/>
        <w:numId w:val="52"/>
      </w:numPr>
    </w:pPr>
    <w:rPr>
      <w:rFonts w:eastAsia="Times New Roman" w:cs="Times New Roman"/>
      <w:szCs w:val="20"/>
    </w:rPr>
  </w:style>
  <w:style w:type="paragraph" w:styleId="SchdLevel5" w:customStyle="1">
    <w:name w:val="Schd/Level5"/>
    <w:basedOn w:val="Normal"/>
    <w:rsid w:val="008F7B1E"/>
    <w:pPr>
      <w:numPr>
        <w:ilvl w:val="4"/>
        <w:numId w:val="52"/>
      </w:numPr>
    </w:pPr>
    <w:rPr>
      <w:rFonts w:eastAsia="Times New Roman" w:cs="Times New Roman"/>
      <w:szCs w:val="20"/>
    </w:rPr>
  </w:style>
  <w:style w:type="paragraph" w:styleId="SchdLevel6" w:customStyle="1">
    <w:name w:val="Schd/Level6"/>
    <w:basedOn w:val="Normal"/>
    <w:rsid w:val="008F7B1E"/>
    <w:pPr>
      <w:numPr>
        <w:ilvl w:val="5"/>
        <w:numId w:val="52"/>
      </w:numPr>
    </w:pPr>
    <w:rPr>
      <w:rFonts w:eastAsia="Times New Roman" w:cs="Times New Roman"/>
      <w:szCs w:val="20"/>
    </w:rPr>
  </w:style>
  <w:style w:type="paragraph" w:styleId="SchdLevel7" w:customStyle="1">
    <w:name w:val="Schd/Level7"/>
    <w:basedOn w:val="Normal"/>
    <w:rsid w:val="008F7B1E"/>
    <w:pPr>
      <w:numPr>
        <w:ilvl w:val="6"/>
        <w:numId w:val="52"/>
      </w:numPr>
    </w:pPr>
    <w:rPr>
      <w:rFonts w:eastAsia="Times New Roman" w:cs="Times New Roman"/>
      <w:szCs w:val="20"/>
    </w:rPr>
  </w:style>
  <w:style w:type="paragraph" w:styleId="SchdLevel8" w:customStyle="1">
    <w:name w:val="Schd/Level8"/>
    <w:basedOn w:val="Normal"/>
    <w:rsid w:val="008F7B1E"/>
    <w:pPr>
      <w:numPr>
        <w:ilvl w:val="7"/>
        <w:numId w:val="52"/>
      </w:numPr>
    </w:pPr>
    <w:rPr>
      <w:rFonts w:eastAsia="Times New Roman" w:cs="Times New Roman"/>
      <w:szCs w:val="20"/>
    </w:rPr>
  </w:style>
  <w:style w:type="paragraph" w:styleId="BodyText1" w:customStyle="1">
    <w:name w:val="Body Text 1"/>
    <w:basedOn w:val="BodyText"/>
    <w:link w:val="BodyText1Char"/>
    <w:uiPriority w:val="19"/>
    <w:qFormat/>
    <w:rsid w:val="00F47CB5"/>
    <w:pPr>
      <w:spacing w:after="240" w:line="276" w:lineRule="auto"/>
      <w:jc w:val="left"/>
    </w:pPr>
    <w:rPr>
      <w:rFonts w:eastAsia="Arial" w:cs="Times New Roman"/>
      <w:sz w:val="20"/>
    </w:rPr>
  </w:style>
  <w:style w:type="paragraph" w:styleId="Leader" w:customStyle="1">
    <w:name w:val="Leader"/>
    <w:basedOn w:val="BodyText"/>
    <w:next w:val="BodyText"/>
    <w:rsid w:val="00F47CB5"/>
    <w:pPr>
      <w:spacing w:before="120" w:after="240" w:line="276" w:lineRule="auto"/>
      <w:ind w:left="0"/>
      <w:jc w:val="left"/>
    </w:pPr>
    <w:rPr>
      <w:rFonts w:eastAsia="Arial" w:cs="Times New Roman"/>
      <w:b/>
    </w:rPr>
  </w:style>
  <w:style w:type="paragraph" w:styleId="Parties" w:customStyle="1">
    <w:name w:val="Parties"/>
    <w:basedOn w:val="BodyText"/>
    <w:rsid w:val="00F47CB5"/>
    <w:pPr>
      <w:numPr>
        <w:numId w:val="53"/>
      </w:numPr>
      <w:spacing w:after="240" w:line="276" w:lineRule="auto"/>
      <w:jc w:val="left"/>
    </w:pPr>
    <w:rPr>
      <w:rFonts w:eastAsia="Arial" w:cs="Times New Roman"/>
      <w:sz w:val="20"/>
    </w:rPr>
  </w:style>
  <w:style w:type="paragraph" w:styleId="RestartNumbering" w:customStyle="1">
    <w:name w:val="Restart Numbering"/>
    <w:basedOn w:val="Normal"/>
    <w:uiPriority w:val="19"/>
    <w:rsid w:val="00F47CB5"/>
    <w:pPr>
      <w:numPr>
        <w:numId w:val="54"/>
      </w:numPr>
      <w:spacing w:after="0" w:line="276" w:lineRule="auto"/>
      <w:jc w:val="left"/>
    </w:pPr>
    <w:rPr>
      <w:rFonts w:eastAsia="Arial" w:cs="Arial"/>
      <w:sz w:val="20"/>
    </w:rPr>
  </w:style>
  <w:style w:type="paragraph" w:styleId="Level1Heading" w:customStyle="1">
    <w:name w:val="Level 1 Heading"/>
    <w:basedOn w:val="BodyText"/>
    <w:next w:val="BodyText1"/>
    <w:uiPriority w:val="19"/>
    <w:qFormat/>
    <w:rsid w:val="00F47CB5"/>
    <w:pPr>
      <w:keepNext/>
      <w:numPr>
        <w:ilvl w:val="1"/>
        <w:numId w:val="54"/>
      </w:numPr>
      <w:spacing w:after="240" w:line="276" w:lineRule="auto"/>
      <w:jc w:val="left"/>
    </w:pPr>
    <w:rPr>
      <w:rFonts w:eastAsia="Arial" w:cs="Times New Roman"/>
      <w:b/>
      <w:bCs/>
      <w:szCs w:val="24"/>
    </w:rPr>
  </w:style>
  <w:style w:type="paragraph" w:styleId="Level2Number" w:customStyle="1">
    <w:name w:val="Level 2 Number"/>
    <w:basedOn w:val="BodyText"/>
    <w:uiPriority w:val="19"/>
    <w:qFormat/>
    <w:rsid w:val="00F47CB5"/>
    <w:pPr>
      <w:numPr>
        <w:ilvl w:val="2"/>
        <w:numId w:val="54"/>
      </w:numPr>
      <w:spacing w:after="240" w:line="276" w:lineRule="auto"/>
      <w:jc w:val="left"/>
    </w:pPr>
    <w:rPr>
      <w:rFonts w:eastAsia="Arial" w:cs="Times New Roman"/>
      <w:sz w:val="20"/>
    </w:rPr>
  </w:style>
  <w:style w:type="paragraph" w:styleId="Level3Number" w:customStyle="1">
    <w:name w:val="Level 3 Number"/>
    <w:basedOn w:val="BodyText"/>
    <w:uiPriority w:val="19"/>
    <w:qFormat/>
    <w:rsid w:val="00F47CB5"/>
    <w:pPr>
      <w:numPr>
        <w:ilvl w:val="3"/>
        <w:numId w:val="54"/>
      </w:numPr>
      <w:spacing w:after="240" w:line="276" w:lineRule="auto"/>
      <w:jc w:val="left"/>
    </w:pPr>
    <w:rPr>
      <w:rFonts w:eastAsia="Arial" w:cs="Times New Roman"/>
      <w:sz w:val="20"/>
    </w:rPr>
  </w:style>
  <w:style w:type="paragraph" w:styleId="Level4Number" w:customStyle="1">
    <w:name w:val="Level 4 Number"/>
    <w:basedOn w:val="BodyText"/>
    <w:uiPriority w:val="19"/>
    <w:qFormat/>
    <w:rsid w:val="00F47CB5"/>
    <w:pPr>
      <w:numPr>
        <w:ilvl w:val="4"/>
        <w:numId w:val="54"/>
      </w:numPr>
      <w:spacing w:after="240" w:line="276" w:lineRule="auto"/>
      <w:jc w:val="left"/>
    </w:pPr>
    <w:rPr>
      <w:rFonts w:eastAsia="Arial" w:cs="Times New Roman"/>
      <w:sz w:val="20"/>
    </w:rPr>
  </w:style>
  <w:style w:type="paragraph" w:styleId="Level5Number" w:customStyle="1">
    <w:name w:val="Level 5 Number"/>
    <w:basedOn w:val="BodyText"/>
    <w:uiPriority w:val="19"/>
    <w:rsid w:val="00F47CB5"/>
    <w:pPr>
      <w:numPr>
        <w:ilvl w:val="5"/>
        <w:numId w:val="54"/>
      </w:numPr>
      <w:spacing w:after="240" w:line="276" w:lineRule="auto"/>
      <w:jc w:val="left"/>
    </w:pPr>
    <w:rPr>
      <w:rFonts w:eastAsia="Arial" w:cs="Times New Roman"/>
      <w:sz w:val="20"/>
    </w:rPr>
  </w:style>
  <w:style w:type="paragraph" w:styleId="Level6Number" w:customStyle="1">
    <w:name w:val="Level 6 Number"/>
    <w:basedOn w:val="BodyText"/>
    <w:uiPriority w:val="19"/>
    <w:rsid w:val="00F47CB5"/>
    <w:pPr>
      <w:numPr>
        <w:ilvl w:val="6"/>
        <w:numId w:val="54"/>
      </w:numPr>
      <w:spacing w:after="240" w:line="276" w:lineRule="auto"/>
      <w:jc w:val="left"/>
    </w:pPr>
    <w:rPr>
      <w:rFonts w:eastAsia="Arial" w:cs="Times New Roman"/>
      <w:sz w:val="20"/>
    </w:rPr>
  </w:style>
  <w:style w:type="paragraph" w:styleId="Level7Number" w:customStyle="1">
    <w:name w:val="Level 7 Number"/>
    <w:basedOn w:val="BodyText"/>
    <w:uiPriority w:val="19"/>
    <w:rsid w:val="00F47CB5"/>
    <w:pPr>
      <w:numPr>
        <w:ilvl w:val="7"/>
        <w:numId w:val="54"/>
      </w:numPr>
      <w:spacing w:after="240" w:line="276" w:lineRule="auto"/>
      <w:jc w:val="left"/>
    </w:pPr>
    <w:rPr>
      <w:rFonts w:eastAsia="Arial" w:cs="Times New Roman"/>
      <w:sz w:val="20"/>
    </w:rPr>
  </w:style>
  <w:style w:type="paragraph" w:styleId="Level8Number" w:customStyle="1">
    <w:name w:val="Level 8 Number"/>
    <w:basedOn w:val="BodyText"/>
    <w:uiPriority w:val="19"/>
    <w:rsid w:val="00F47CB5"/>
    <w:pPr>
      <w:numPr>
        <w:ilvl w:val="8"/>
        <w:numId w:val="54"/>
      </w:numPr>
      <w:spacing w:after="240" w:line="276" w:lineRule="auto"/>
      <w:jc w:val="left"/>
    </w:pPr>
    <w:rPr>
      <w:rFonts w:eastAsia="Arial" w:cs="Times New Roman"/>
      <w:sz w:val="20"/>
    </w:rPr>
  </w:style>
  <w:style w:type="numbering" w:styleId="MainNumbering" w:customStyle="1">
    <w:name w:val="Main Numbering"/>
    <w:uiPriority w:val="99"/>
    <w:rsid w:val="00F47CB5"/>
    <w:pPr>
      <w:numPr>
        <w:numId w:val="55"/>
      </w:numPr>
    </w:pPr>
  </w:style>
  <w:style w:type="character" w:styleId="BodyText1Char" w:customStyle="1">
    <w:name w:val="Body Text 1 Char"/>
    <w:link w:val="BodyText1"/>
    <w:uiPriority w:val="19"/>
    <w:rsid w:val="00F47CB5"/>
    <w:rPr>
      <w:rFonts w:ascii="Arial" w:hAnsi="Arial" w:eastAsia="Arial"/>
      <w:szCs w:val="22"/>
      <w:lang w:eastAsia="en-US"/>
    </w:rPr>
  </w:style>
  <w:style w:type="character" w:styleId="bodyChar" w:customStyle="1">
    <w:name w:val="body Char"/>
    <w:link w:val="body0"/>
    <w:locked/>
    <w:rsid w:val="00F47CB5"/>
    <w:rPr>
      <w:rFonts w:ascii="SimSun" w:hAnsi="SimSun" w:eastAsia="SimSun"/>
      <w:sz w:val="22"/>
      <w:szCs w:val="24"/>
    </w:rPr>
  </w:style>
  <w:style w:type="paragraph" w:styleId="body0" w:customStyle="1">
    <w:name w:val="body"/>
    <w:basedOn w:val="Normal"/>
    <w:link w:val="bodyChar"/>
    <w:rsid w:val="00F47CB5"/>
    <w:pPr>
      <w:spacing w:after="0"/>
      <w:ind w:left="0"/>
      <w:jc w:val="left"/>
    </w:pPr>
    <w:rPr>
      <w:rFonts w:ascii="SimSun" w:hAnsi="SimSun" w:eastAsia="SimSun" w:cs="Times New Roman"/>
      <w:szCs w:val="24"/>
      <w:lang w:eastAsia="en-GB"/>
    </w:rPr>
  </w:style>
  <w:style w:type="paragraph" w:styleId="bodystrongcentred" w:customStyle="1">
    <w:name w:val="body strong centred"/>
    <w:basedOn w:val="Normal"/>
    <w:rsid w:val="00F47CB5"/>
    <w:pPr>
      <w:spacing w:after="0"/>
      <w:ind w:left="0"/>
      <w:jc w:val="center"/>
    </w:pPr>
    <w:rPr>
      <w:rFonts w:ascii="SimSun" w:hAnsi="SimSun" w:eastAsia="SimSun" w:cs="Times New Roman"/>
      <w:b/>
      <w:lang w:eastAsia="en-GB"/>
    </w:rPr>
  </w:style>
  <w:style w:type="character" w:styleId="bodycondstrongcentredChar" w:customStyle="1">
    <w:name w:val="body cond strong centred Char"/>
    <w:link w:val="bodycondstrongcentred"/>
    <w:locked/>
    <w:rsid w:val="00F47CB5"/>
    <w:rPr>
      <w:rFonts w:ascii="SimSun" w:hAnsi="SimSun" w:eastAsia="SimSun"/>
      <w:b/>
      <w:spacing w:val="-3"/>
      <w:sz w:val="22"/>
      <w:szCs w:val="22"/>
    </w:rPr>
  </w:style>
  <w:style w:type="paragraph" w:styleId="bodycondstrongcentred" w:customStyle="1">
    <w:name w:val="body cond strong centred"/>
    <w:basedOn w:val="Normal"/>
    <w:link w:val="bodycondstrongcentredChar"/>
    <w:rsid w:val="00F47CB5"/>
    <w:pPr>
      <w:spacing w:after="0"/>
      <w:ind w:left="0"/>
      <w:jc w:val="center"/>
    </w:pPr>
    <w:rPr>
      <w:rFonts w:ascii="SimSun" w:hAnsi="SimSun" w:eastAsia="SimSun" w:cs="Times New Roman"/>
      <w:b/>
      <w:spacing w:val="-3"/>
      <w:lang w:eastAsia="en-GB"/>
    </w:rPr>
  </w:style>
  <w:style w:type="paragraph" w:styleId="BODYDOCTITLE" w:customStyle="1">
    <w:name w:val="BODY DOC TITLE"/>
    <w:basedOn w:val="Normal"/>
    <w:rsid w:val="00F47CB5"/>
    <w:pPr>
      <w:spacing w:after="0"/>
      <w:ind w:left="0"/>
      <w:jc w:val="center"/>
    </w:pPr>
    <w:rPr>
      <w:rFonts w:ascii="Times New Roman" w:hAnsi="Times New Roman" w:eastAsia="SimSun" w:cs="Times New Roman"/>
      <w:b/>
      <w:caps/>
      <w:spacing w:val="-3"/>
      <w:sz w:val="28"/>
      <w:lang w:eastAsia="en-GB"/>
    </w:rPr>
  </w:style>
  <w:style w:type="character" w:styleId="bodycondstrongercentredchar" w:customStyle="1">
    <w:name w:val="body cond stronger centred char"/>
    <w:qFormat/>
    <w:rsid w:val="00F47CB5"/>
    <w:rPr>
      <w:rFonts w:hint="eastAsia" w:ascii="SimSun" w:hAnsi="SimSun" w:eastAsia="SimSun"/>
      <w:b/>
      <w:bCs w:val="0"/>
      <w:caps/>
      <w:spacing w:val="-3"/>
      <w:sz w:val="22"/>
      <w:szCs w:val="22"/>
      <w:lang w:val="en-GB" w:eastAsia="en-GB" w:bidi="ar-SA"/>
    </w:rPr>
  </w:style>
  <w:style w:type="paragraph" w:styleId="Body1" w:customStyle="1">
    <w:name w:val="Body1"/>
    <w:basedOn w:val="BodyText"/>
    <w:uiPriority w:val="99"/>
    <w:rsid w:val="00F47CB5"/>
    <w:pPr>
      <w:spacing w:after="220"/>
    </w:pPr>
    <w:rPr>
      <w:rFonts w:ascii="Trebuchet MS" w:hAnsi="Trebuchet MS" w:eastAsia="Times New Roman" w:cs="Times New Roman"/>
      <w:sz w:val="20"/>
      <w:szCs w:val="20"/>
    </w:rPr>
  </w:style>
  <w:style w:type="paragraph" w:styleId="Body4" w:customStyle="1">
    <w:name w:val="Body4"/>
    <w:basedOn w:val="Body1"/>
    <w:uiPriority w:val="99"/>
    <w:rsid w:val="00F47CB5"/>
    <w:pPr>
      <w:ind w:left="2132"/>
    </w:pPr>
  </w:style>
  <w:style w:type="paragraph" w:styleId="XExecution" w:customStyle="1">
    <w:name w:val="X Execution"/>
    <w:basedOn w:val="Normal"/>
    <w:rsid w:val="00F47CB5"/>
    <w:pPr>
      <w:tabs>
        <w:tab w:val="left" w:pos="3544"/>
      </w:tabs>
      <w:spacing w:after="0" w:line="300" w:lineRule="atLeast"/>
      <w:ind w:left="0" w:right="459"/>
      <w:jc w:val="left"/>
    </w:pPr>
    <w:rPr>
      <w:rFonts w:ascii="Times New Roman" w:hAnsi="Times New Roman" w:eastAsia="Times New Roman" w:cs="Times New Roman"/>
      <w:color w:val="000000"/>
      <w:szCs w:val="20"/>
    </w:rPr>
  </w:style>
  <w:style w:type="character" w:styleId="bodypartyheadchar" w:customStyle="1">
    <w:name w:val="body party head char"/>
    <w:qFormat/>
    <w:rsid w:val="00F47CB5"/>
    <w:rPr>
      <w:rFonts w:hint="eastAsia" w:ascii="SimSun" w:hAnsi="SimSun" w:eastAsia="SimSun"/>
      <w:b/>
      <w:bCs w:val="0"/>
      <w:caps/>
      <w:sz w:val="22"/>
      <w:szCs w:val="22"/>
      <w:lang w:val="en-GB" w:eastAsia="en-GB" w:bidi="ar-SA"/>
    </w:rPr>
  </w:style>
  <w:style w:type="table" w:styleId="TableGrid40" w:customStyle="1">
    <w:name w:val="Table Grid4"/>
    <w:basedOn w:val="TableNormal"/>
    <w:next w:val="TableGrid"/>
    <w:uiPriority w:val="59"/>
    <w:rsid w:val="00D75BB9"/>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umbListLegal1" w:customStyle="1">
    <w:name w:val="NumbList Legal1"/>
    <w:uiPriority w:val="99"/>
    <w:rsid w:val="00B3154C"/>
  </w:style>
  <w:style w:type="paragraph" w:styleId="GPSSchTitleandNumber" w:customStyle="1">
    <w:name w:val="GPS Sch Title and Number"/>
    <w:basedOn w:val="Normal"/>
    <w:link w:val="GPSSchTitleandNumberChar"/>
    <w:qFormat/>
    <w:rsid w:val="00B3154C"/>
    <w:pPr>
      <w:keepNext/>
      <w:adjustRightInd w:val="0"/>
      <w:ind w:left="0"/>
      <w:jc w:val="center"/>
    </w:pPr>
    <w:rPr>
      <w:rFonts w:ascii="Arial Bold" w:hAnsi="Arial Bold" w:eastAsia="STZhongsong" w:cs="Times New Roman"/>
      <w:b/>
      <w:caps/>
      <w:lang w:eastAsia="zh-CN"/>
    </w:rPr>
  </w:style>
  <w:style w:type="character" w:styleId="GPSSchTitleandNumberChar" w:customStyle="1">
    <w:name w:val="GPS Sch Title and Number Char"/>
    <w:link w:val="GPSSchTitleandNumber"/>
    <w:rsid w:val="00B3154C"/>
    <w:rPr>
      <w:rFonts w:ascii="Arial Bold" w:hAnsi="Arial Bold" w:eastAsia="STZhongsong"/>
      <w:b/>
      <w:caps/>
      <w:sz w:val="22"/>
      <w:szCs w:val="22"/>
      <w:lang w:eastAsia="zh-CN"/>
    </w:rPr>
  </w:style>
  <w:style w:type="numbering" w:styleId="MainNumbering1" w:customStyle="1">
    <w:name w:val="Main Numbering1"/>
    <w:basedOn w:val="NoList"/>
    <w:rsid w:val="00EE53F7"/>
    <w:pPr>
      <w:numPr>
        <w:numId w:val="56"/>
      </w:numPr>
    </w:pPr>
  </w:style>
  <w:style w:type="table" w:styleId="TableGrid50" w:customStyle="1">
    <w:name w:val="Table Grid5"/>
    <w:basedOn w:val="TableNormal"/>
    <w:next w:val="TableGrid"/>
    <w:uiPriority w:val="39"/>
    <w:rsid w:val="00EE53F7"/>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ubHeading" w:customStyle="1">
    <w:name w:val="Sub Heading"/>
    <w:basedOn w:val="Body"/>
    <w:next w:val="Body"/>
    <w:rsid w:val="00A17E6A"/>
    <w:pPr>
      <w:keepNext/>
      <w:keepLines/>
      <w:numPr>
        <w:numId w:val="57"/>
      </w:numPr>
      <w:tabs>
        <w:tab w:val="clear" w:pos="720"/>
      </w:tabs>
      <w:jc w:val="center"/>
      <w:outlineLvl w:val="9"/>
    </w:pPr>
    <w:rPr>
      <w:rFonts w:eastAsia="Times New Roman"/>
      <w:b/>
      <w:caps/>
      <w:sz w:val="20"/>
      <w:szCs w:val="20"/>
      <w:lang w:eastAsia="en-GB"/>
    </w:rPr>
  </w:style>
  <w:style w:type="character" w:styleId="Level1asHeadingtext" w:customStyle="1">
    <w:name w:val="Level 1 as Heading (text)"/>
    <w:rsid w:val="006440EB"/>
    <w:rPr>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51663256">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29869932">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698554098">
      <w:bodyDiv w:val="1"/>
      <w:marLeft w:val="0"/>
      <w:marRight w:val="0"/>
      <w:marTop w:val="0"/>
      <w:marBottom w:val="0"/>
      <w:divBdr>
        <w:top w:val="none" w:sz="0" w:space="0" w:color="auto"/>
        <w:left w:val="none" w:sz="0" w:space="0" w:color="auto"/>
        <w:bottom w:val="none" w:sz="0" w:space="0" w:color="auto"/>
        <w:right w:val="none" w:sz="0" w:space="0" w:color="auto"/>
      </w:divBdr>
    </w:div>
    <w:div w:id="702288953">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46427267">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60757163">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44469324">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29534455">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footer" Target="footer3.xml" Id="rId16"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HLinks>
    <vt:vector baseType="variant" size="24">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ap:HLinks>
</ap: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1900-01-01T00:00:00.0000000Z</dcterms:created>
  <dcterms:modified xsi:type="dcterms:W3CDTF">1900-01-01T00:00:00.0000000Z</dcterms:modified>
</coreProperties>
</file>

<file path=docProps/custom.xml><?xml version="1.0" encoding="utf-8"?>
<op:Properties xmlns:vt="http://schemas.openxmlformats.org/officeDocument/2006/docPropsVTypes" xmlns:op="http://schemas.openxmlformats.org/officeDocument/2006/custom-properties"/>
</file>